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0" w:firstLine="0"/>
        <w:jc w:val="both"/>
        <w:rPr>
          <w:b w:val="1"/>
          <w:sz w:val="28"/>
          <w:szCs w:val="28"/>
        </w:rPr>
      </w:pPr>
      <w:r w:rsidDel="00000000" w:rsidR="00000000" w:rsidRPr="00000000">
        <w:rPr>
          <w:b w:val="1"/>
          <w:sz w:val="28"/>
          <w:szCs w:val="28"/>
          <w:rtl w:val="0"/>
        </w:rPr>
        <w:t xml:space="preserve">Michel PARADON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06 59 30 96 96</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michel@newan.net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jc w:val="both"/>
        <w:rPr>
          <w:sz w:val="22"/>
          <w:szCs w:val="2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jc w:val="both"/>
        <w:rPr>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jc w:val="both"/>
        <w:rPr>
          <w:sz w:val="22"/>
          <w:szCs w:val="2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jc w:val="both"/>
        <w:rPr>
          <w:sz w:val="22"/>
          <w:szCs w:val="2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jc w:val="both"/>
        <w:rPr>
          <w:sz w:val="22"/>
          <w:szCs w:val="22"/>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jc w:val="both"/>
        <w:rPr>
          <w:sz w:val="22"/>
          <w:szCs w:val="22"/>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jc w:val="center"/>
        <w:rPr>
          <w:sz w:val="32"/>
          <w:szCs w:val="32"/>
        </w:rPr>
      </w:pPr>
      <w:r w:rsidDel="00000000" w:rsidR="00000000" w:rsidRPr="00000000">
        <w:rPr>
          <w:b w:val="1"/>
          <w:sz w:val="28"/>
          <w:szCs w:val="28"/>
          <w:rtl w:val="0"/>
        </w:rPr>
        <w:t xml:space="preserve">Product owner / Business analyst / Chef de projet Digital</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leader="none" w:pos="4800"/>
        </w:tabs>
        <w:spacing w:line="160" w:lineRule="auto"/>
        <w:jc w:val="both"/>
        <w:rPr>
          <w:sz w:val="32"/>
          <w:szCs w:val="32"/>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leader="none" w:pos="4800"/>
        </w:tabs>
        <w:spacing w:line="160" w:lineRule="auto"/>
        <w:jc w:val="both"/>
        <w:rPr>
          <w:sz w:val="32"/>
          <w:szCs w:val="32"/>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leader="none" w:pos="4800"/>
        </w:tabs>
        <w:spacing w:line="160" w:lineRule="auto"/>
        <w:jc w:val="both"/>
        <w:rPr>
          <w:sz w:val="32"/>
          <w:szCs w:val="32"/>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leader="none" w:pos="4800"/>
        </w:tabs>
        <w:spacing w:line="240" w:lineRule="auto"/>
        <w:jc w:val="both"/>
        <w:rPr>
          <w:sz w:val="32"/>
          <w:szCs w:val="32"/>
        </w:rPr>
      </w:pPr>
      <w:r w:rsidDel="00000000" w:rsidR="00000000" w:rsidRPr="00000000">
        <w:rPr>
          <w:b w:val="1"/>
          <w:sz w:val="32"/>
          <w:szCs w:val="32"/>
          <w:rtl w:val="0"/>
        </w:rPr>
        <w:t xml:space="preserve">Compétences</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Savoirs</w:t>
      </w:r>
      <w:r w:rsidDel="00000000" w:rsidR="00000000" w:rsidRPr="00000000">
        <w:rPr>
          <w:rtl w:val="0"/>
        </w:rPr>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567" w:hanging="283"/>
        <w:rPr/>
      </w:pPr>
      <w:r w:rsidDel="00000000" w:rsidR="00000000" w:rsidRPr="00000000">
        <w:rPr>
          <w:rtl w:val="0"/>
        </w:rPr>
        <w:t xml:space="preserve">Stratégie digitale - e-commerce - CMS (de contenus et e-commerce) - SEO - accessibilité - e-mailing - Architecture IT e-commerce - Moyens de paiement - CRM</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567" w:hanging="283"/>
        <w:rPr/>
      </w:pPr>
      <w:r w:rsidDel="00000000" w:rsidR="00000000" w:rsidRPr="00000000">
        <w:rPr>
          <w:rtl w:val="0"/>
        </w:rPr>
        <w:t xml:space="preserve">Secteurs : banque, assurance, médias, énergie, pharmacie, informatique, luxe</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567" w:hanging="283"/>
        <w:rPr/>
      </w:pPr>
      <w:r w:rsidDel="00000000" w:rsidR="00000000" w:rsidRPr="00000000">
        <w:rPr>
          <w:rtl w:val="0"/>
        </w:rPr>
        <w:t xml:space="preserve">Logiciels : gestion de projets/portefeuille projets (cycle en V, méthode Agile), diagramming/wireframing/maquettage, logiciels bureautiques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Savoir-faire</w:t>
      </w:r>
      <w:r w:rsidDel="00000000" w:rsidR="00000000" w:rsidRPr="00000000">
        <w:rPr>
          <w:rtl w:val="0"/>
        </w:rPr>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720" w:hanging="360"/>
        <w:rPr/>
      </w:pPr>
      <w:r w:rsidDel="00000000" w:rsidR="00000000" w:rsidRPr="00000000">
        <w:rPr>
          <w:rtl w:val="0"/>
        </w:rPr>
        <w:t xml:space="preserve">Product owner : stratégie produit et cadrage - roadmap - maquettage - priorisation - pilotage - reporting produit</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720" w:hanging="360"/>
        <w:rPr/>
      </w:pPr>
      <w:r w:rsidDel="00000000" w:rsidR="00000000" w:rsidRPr="00000000">
        <w:rPr>
          <w:rtl w:val="0"/>
        </w:rPr>
        <w:t xml:space="preserve">Business analyst : ateliers et outils d'expression des besoins - expérience utilisateur - spécifications / epics et user stories - contraintes techniques - réutilisation/mutualisation des développements</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720" w:hanging="360"/>
        <w:rPr/>
      </w:pPr>
      <w:r w:rsidDel="00000000" w:rsidR="00000000" w:rsidRPr="00000000">
        <w:rPr>
          <w:rtl w:val="0"/>
        </w:rPr>
        <w:t xml:space="preserve">Chef de projet : planification - pilotage cycle en V / méthode Agile - équipes internationales - appel d'offre</w:t>
        <w:br w:type="textWrapping"/>
        <w:t xml:space="preserve">sélection des solutions et des prestataires - gestion budgétaire - reporting</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Savoir-être</w:t>
      </w:r>
      <w:r w:rsidDel="00000000" w:rsidR="00000000" w:rsidRPr="00000000">
        <w:rPr>
          <w:rtl w:val="0"/>
        </w:rPr>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720" w:hanging="360"/>
        <w:rPr/>
      </w:pPr>
      <w:r w:rsidDel="00000000" w:rsidR="00000000" w:rsidRPr="00000000">
        <w:rPr>
          <w:rtl w:val="0"/>
        </w:rPr>
        <w:t xml:space="preserve">Rigueur - Autonomie </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720" w:hanging="360"/>
        <w:rPr/>
      </w:pPr>
      <w:r w:rsidDel="00000000" w:rsidR="00000000" w:rsidRPr="00000000">
        <w:rPr>
          <w:rtl w:val="0"/>
        </w:rPr>
        <w:t xml:space="preserve">Sens de l'écoute - Interface Métier-Technique</w:t>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4800"/>
        </w:tabs>
        <w:ind w:left="720" w:hanging="360"/>
        <w:rPr/>
      </w:pPr>
      <w:r w:rsidDel="00000000" w:rsidR="00000000" w:rsidRPr="00000000">
        <w:rPr>
          <w:rtl w:val="0"/>
        </w:rPr>
        <w:t xml:space="preserve">Bon relationnel - Diplomatie - Équipes internationales interculturelles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rPr>
          <w:b w:val="1"/>
          <w:sz w:val="32"/>
          <w:szCs w:val="32"/>
        </w:rPr>
      </w:pPr>
      <w:bookmarkStart w:colFirst="0" w:colLast="0" w:name="_93q45selg4po" w:id="0"/>
      <w:bookmarkEnd w:id="0"/>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rPr>
          <w:rFonts w:ascii="Arial" w:cs="Arial" w:eastAsia="Arial" w:hAnsi="Arial"/>
          <w:b w:val="1"/>
          <w:color w:val="000000"/>
          <w:sz w:val="32"/>
          <w:szCs w:val="32"/>
        </w:rPr>
      </w:pPr>
      <w:bookmarkStart w:colFirst="0" w:colLast="0" w:name="_gpufj1d430v7" w:id="1"/>
      <w:bookmarkEnd w:id="1"/>
      <w:r w:rsidDel="00000000" w:rsidR="00000000" w:rsidRPr="00000000">
        <w:rPr>
          <w:rFonts w:ascii="Arial" w:cs="Arial" w:eastAsia="Arial" w:hAnsi="Arial"/>
          <w:b w:val="1"/>
          <w:color w:val="000000"/>
          <w:sz w:val="32"/>
          <w:szCs w:val="32"/>
          <w:rtl w:val="0"/>
        </w:rPr>
        <w:t xml:space="preserve">Expérience professionnelle</w:t>
      </w:r>
    </w:p>
    <w:p w:rsidR="00000000" w:rsidDel="00000000" w:rsidP="00000000" w:rsidRDefault="00000000" w:rsidRPr="00000000" w14:paraId="0000001F">
      <w:pPr>
        <w:pageBreakBefore w:val="0"/>
        <w:tabs>
          <w:tab w:val="left" w:leader="none" w:pos="1680"/>
          <w:tab w:val="left" w:leader="none" w:pos="3969"/>
          <w:tab w:val="left" w:leader="none" w:pos="5387"/>
          <w:tab w:val="right" w:leader="none" w:pos="10206"/>
        </w:tabs>
        <w:spacing w:before="360" w:lineRule="auto"/>
        <w:jc w:val="both"/>
        <w:rPr/>
      </w:pPr>
      <w:r w:rsidDel="00000000" w:rsidR="00000000" w:rsidRPr="00000000">
        <w:rPr>
          <w:rtl w:val="0"/>
        </w:rPr>
        <w:t xml:space="preserve">01/2018-ce jour</w:t>
        <w:tab/>
      </w:r>
      <w:r w:rsidDel="00000000" w:rsidR="00000000" w:rsidRPr="00000000">
        <w:rPr>
          <w:b w:val="1"/>
          <w:rtl w:val="0"/>
        </w:rPr>
        <w:t xml:space="preserve">Valtech </w:t>
      </w:r>
      <w:r w:rsidDel="00000000" w:rsidR="00000000" w:rsidRPr="00000000">
        <w:rPr>
          <w:rtl w:val="0"/>
        </w:rPr>
        <w:t xml:space="preserve">- Marketing technologique</w:t>
      </w:r>
    </w:p>
    <w:p w:rsidR="00000000" w:rsidDel="00000000" w:rsidP="00000000" w:rsidRDefault="00000000" w:rsidRPr="00000000" w14:paraId="00000020">
      <w:pPr>
        <w:pageBreakBefore w:val="0"/>
        <w:tabs>
          <w:tab w:val="left" w:leader="none" w:pos="9434"/>
        </w:tabs>
        <w:spacing w:before="68" w:lineRule="auto"/>
        <w:ind w:left="289" w:hanging="301"/>
        <w:jc w:val="both"/>
        <w:rPr>
          <w:b w:val="1"/>
          <w:sz w:val="24"/>
          <w:szCs w:val="24"/>
        </w:rPr>
      </w:pPr>
      <w:r w:rsidDel="00000000" w:rsidR="00000000" w:rsidRPr="00000000">
        <w:rPr>
          <w:b w:val="1"/>
          <w:sz w:val="24"/>
          <w:szCs w:val="24"/>
          <w:rtl w:val="0"/>
        </w:rPr>
        <w:t xml:space="preserve">Project manager</w:t>
      </w:r>
    </w:p>
    <w:p w:rsidR="00000000" w:rsidDel="00000000" w:rsidP="00000000" w:rsidRDefault="00000000" w:rsidRPr="00000000" w14:paraId="00000021">
      <w:pPr>
        <w:numPr>
          <w:ilvl w:val="0"/>
          <w:numId w:val="1"/>
        </w:numPr>
        <w:ind w:left="567" w:hanging="283"/>
      </w:pPr>
      <w:r w:rsidDel="00000000" w:rsidR="00000000" w:rsidRPr="00000000">
        <w:rPr>
          <w:rtl w:val="0"/>
        </w:rPr>
        <w:t xml:space="preserve">Accompagnement d'un projet de déploiement de points de vente (logiciels et matériels) dans 7 pays d'Europe et l'Afrique du Sud. Équipe technique composée d'un lead developer et de 2 business analysts. Projet réalisé en collaboration avec une équipe Métier, 1 équipe de développeurs et 1 équipe QA distribuées entre Inde et UK, les équipes locales, 1 équipe régionale et 1 équipe globale. Gouvernance et planification du projet. Préparation du projet avec les équipes régionale et globale. Collecte des besoins et spécificités locales (techniques, marketing, légales et fiscales). Encadrement des business analysts. Suivi des développements de la solution de point de vente et des interfaces avec les applications métiers et comptables.Suivi de l'UAT. Préparation de la phase de pilote et de déploiement. </w:t>
      </w:r>
      <w:r w:rsidDel="00000000" w:rsidR="00000000" w:rsidRPr="00000000">
        <w:rPr>
          <w:rtl w:val="0"/>
        </w:rPr>
      </w:r>
    </w:p>
    <w:p w:rsidR="00000000" w:rsidDel="00000000" w:rsidP="00000000" w:rsidRDefault="00000000" w:rsidRPr="00000000" w14:paraId="00000022">
      <w:pPr>
        <w:pageBreakBefore w:val="0"/>
        <w:tabs>
          <w:tab w:val="left" w:leader="none" w:pos="9434"/>
        </w:tabs>
        <w:spacing w:before="68" w:lineRule="auto"/>
        <w:ind w:left="289" w:hanging="301"/>
        <w:jc w:val="both"/>
        <w:rPr/>
      </w:pPr>
      <w:r w:rsidDel="00000000" w:rsidR="00000000" w:rsidRPr="00000000">
        <w:rPr>
          <w:b w:val="1"/>
          <w:sz w:val="24"/>
          <w:szCs w:val="24"/>
          <w:rtl w:val="0"/>
        </w:rPr>
        <w:t xml:space="preserve">Business analyst</w:t>
      </w:r>
      <w:r w:rsidDel="00000000" w:rsidR="00000000" w:rsidRPr="00000000">
        <w:rPr>
          <w:rtl w:val="0"/>
        </w:rPr>
      </w:r>
    </w:p>
    <w:p w:rsidR="00000000" w:rsidDel="00000000" w:rsidP="00000000" w:rsidRDefault="00000000" w:rsidRPr="00000000" w14:paraId="00000023">
      <w:pPr>
        <w:pageBreakBefore w:val="0"/>
        <w:numPr>
          <w:ilvl w:val="0"/>
          <w:numId w:val="1"/>
        </w:numPr>
        <w:ind w:left="567" w:hanging="283"/>
        <w:rPr/>
      </w:pPr>
      <w:r w:rsidDel="00000000" w:rsidR="00000000" w:rsidRPr="00000000">
        <w:rPr>
          <w:rtl w:val="0"/>
        </w:rPr>
        <w:t xml:space="preserve">Analyse fonctionnelle et rédaction des user stories de sites Web applicatifs et de contenus pour un grand groupe du CAC40. Rédaction des user stories, suivi et recette des développements en méthode Agile Scrum avec des équipes internationales. 3 sites Web de marques et le site institutionnel de la société mis en ligne. Entretiens techniques de recrutement des business analysts de Valtech</w:t>
      </w:r>
    </w:p>
    <w:p w:rsidR="00000000" w:rsidDel="00000000" w:rsidP="00000000" w:rsidRDefault="00000000" w:rsidRPr="00000000" w14:paraId="00000024">
      <w:pPr>
        <w:pageBreakBefore w:val="0"/>
        <w:tabs>
          <w:tab w:val="left" w:leader="none" w:pos="1680"/>
          <w:tab w:val="left" w:leader="none" w:pos="3969"/>
          <w:tab w:val="left" w:leader="none" w:pos="5387"/>
          <w:tab w:val="right" w:leader="none" w:pos="10206"/>
        </w:tabs>
        <w:spacing w:before="360" w:lineRule="auto"/>
        <w:jc w:val="both"/>
        <w:rPr/>
      </w:pPr>
      <w:r w:rsidDel="00000000" w:rsidR="00000000" w:rsidRPr="00000000">
        <w:rPr>
          <w:rtl w:val="0"/>
        </w:rPr>
      </w:r>
    </w:p>
    <w:p w:rsidR="00000000" w:rsidDel="00000000" w:rsidP="00000000" w:rsidRDefault="00000000" w:rsidRPr="00000000" w14:paraId="00000025">
      <w:pPr>
        <w:pageBreakBefore w:val="0"/>
        <w:tabs>
          <w:tab w:val="left" w:leader="none" w:pos="1680"/>
          <w:tab w:val="left" w:leader="none" w:pos="3969"/>
          <w:tab w:val="left" w:leader="none" w:pos="5387"/>
          <w:tab w:val="right" w:leader="none" w:pos="10206"/>
        </w:tabs>
        <w:spacing w:before="360" w:lineRule="auto"/>
        <w:jc w:val="both"/>
        <w:rPr/>
      </w:pPr>
      <w:r w:rsidDel="00000000" w:rsidR="00000000" w:rsidRPr="00000000">
        <w:rPr>
          <w:rtl w:val="0"/>
        </w:rPr>
        <w:t xml:space="preserve">10/2016-01/2018</w:t>
        <w:tab/>
      </w:r>
      <w:r w:rsidDel="00000000" w:rsidR="00000000" w:rsidRPr="00000000">
        <w:rPr>
          <w:b w:val="1"/>
          <w:rtl w:val="0"/>
        </w:rPr>
        <w:t xml:space="preserve">BNP Paribas Factor </w:t>
      </w:r>
      <w:r w:rsidDel="00000000" w:rsidR="00000000" w:rsidRPr="00000000">
        <w:rPr>
          <w:rtl w:val="0"/>
        </w:rPr>
        <w:t xml:space="preserve">pour </w:t>
      </w:r>
      <w:r w:rsidDel="00000000" w:rsidR="00000000" w:rsidRPr="00000000">
        <w:rPr>
          <w:b w:val="1"/>
          <w:rtl w:val="0"/>
        </w:rPr>
        <w:t xml:space="preserve">Uniware </w:t>
      </w:r>
      <w:r w:rsidDel="00000000" w:rsidR="00000000" w:rsidRPr="00000000">
        <w:rPr>
          <w:rtl w:val="0"/>
        </w:rPr>
        <w:t xml:space="preserve">- Sites et applications Web de services financiers</w:t>
      </w:r>
    </w:p>
    <w:p w:rsidR="00000000" w:rsidDel="00000000" w:rsidP="00000000" w:rsidRDefault="00000000" w:rsidRPr="00000000" w14:paraId="00000026">
      <w:pPr>
        <w:pageBreakBefore w:val="0"/>
        <w:tabs>
          <w:tab w:val="left" w:leader="none" w:pos="9434"/>
        </w:tabs>
        <w:spacing w:before="68" w:lineRule="auto"/>
        <w:ind w:left="289" w:hanging="301"/>
        <w:jc w:val="both"/>
        <w:rPr/>
      </w:pPr>
      <w:r w:rsidDel="00000000" w:rsidR="00000000" w:rsidRPr="00000000">
        <w:rPr>
          <w:b w:val="1"/>
          <w:sz w:val="24"/>
          <w:szCs w:val="24"/>
          <w:rtl w:val="0"/>
        </w:rPr>
        <w:t xml:space="preserve">Chef de projet Digital - Proxy product owner</w:t>
      </w:r>
      <w:r w:rsidDel="00000000" w:rsidR="00000000" w:rsidRPr="00000000">
        <w:rPr>
          <w:rtl w:val="0"/>
        </w:rPr>
      </w:r>
    </w:p>
    <w:p w:rsidR="00000000" w:rsidDel="00000000" w:rsidP="00000000" w:rsidRDefault="00000000" w:rsidRPr="00000000" w14:paraId="00000027">
      <w:pPr>
        <w:pageBreakBefore w:val="0"/>
        <w:numPr>
          <w:ilvl w:val="0"/>
          <w:numId w:val="1"/>
        </w:numPr>
        <w:ind w:left="567" w:hanging="283"/>
        <w:rPr/>
      </w:pPr>
      <w:r w:rsidDel="00000000" w:rsidR="00000000" w:rsidRPr="00000000">
        <w:rPr>
          <w:rtl w:val="0"/>
        </w:rPr>
        <w:t xml:space="preserve">Gestion des projets SEO et mesure d'audience des applications Web et mobiles : mise en oeuvre d'une méthodologie SEO technique et éditoriale, documentation et formation au SEO des équipes métier et technique, sélection d'une solution de mesure d'audience du marché et d'un prestataire SEO, accompagnement à l'implémentation des plans de marquage et à la réalisation des préconisations SEO</w:t>
      </w:r>
    </w:p>
    <w:p w:rsidR="00000000" w:rsidDel="00000000" w:rsidP="00000000" w:rsidRDefault="00000000" w:rsidRPr="00000000" w14:paraId="00000028">
      <w:pPr>
        <w:pageBreakBefore w:val="0"/>
        <w:numPr>
          <w:ilvl w:val="0"/>
          <w:numId w:val="1"/>
        </w:numPr>
        <w:ind w:left="567" w:hanging="283"/>
        <w:rPr/>
      </w:pPr>
      <w:r w:rsidDel="00000000" w:rsidR="00000000" w:rsidRPr="00000000">
        <w:rPr>
          <w:rtl w:val="0"/>
        </w:rPr>
        <w:t xml:space="preserve">Gestion de projets Agile de reconstruction d'applications Web de services financiers : rédaction des user stories, suivi et recette des développements en méthode Agile Scrum</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387"/>
          <w:tab w:val="right" w:leader="none" w:pos="10206"/>
        </w:tabs>
        <w:spacing w:before="360" w:lineRule="auto"/>
        <w:jc w:val="both"/>
        <w:rPr/>
      </w:pPr>
      <w:r w:rsidDel="00000000" w:rsidR="00000000" w:rsidRPr="00000000">
        <w:rPr>
          <w:rtl w:val="0"/>
        </w:rPr>
        <w:t xml:space="preserve">12/2015-09/2016</w:t>
      </w:r>
      <w:r w:rsidDel="00000000" w:rsidR="00000000" w:rsidRPr="00000000">
        <w:rPr>
          <w:rtl w:val="0"/>
        </w:rPr>
        <w:tab/>
      </w:r>
      <w:r w:rsidDel="00000000" w:rsidR="00000000" w:rsidRPr="00000000">
        <w:rPr>
          <w:b w:val="1"/>
          <w:rtl w:val="0"/>
        </w:rPr>
        <w:t xml:space="preserve">Aptus Health </w:t>
      </w:r>
      <w:r w:rsidDel="00000000" w:rsidR="00000000" w:rsidRPr="00000000">
        <w:rPr>
          <w:rtl w:val="0"/>
        </w:rPr>
        <w:t xml:space="preserve">pour </w:t>
      </w:r>
      <w:r w:rsidDel="00000000" w:rsidR="00000000" w:rsidRPr="00000000">
        <w:rPr>
          <w:b w:val="1"/>
          <w:rtl w:val="0"/>
        </w:rPr>
        <w:t xml:space="preserve">Ametix </w:t>
      </w:r>
      <w:r w:rsidDel="00000000" w:rsidR="00000000" w:rsidRPr="00000000">
        <w:rPr>
          <w:rtl w:val="0"/>
        </w:rPr>
        <w:t xml:space="preserve">- Portail d'informations médicales Univadis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pPr>
      <w:r w:rsidDel="00000000" w:rsidR="00000000" w:rsidRPr="00000000">
        <w:rPr>
          <w:b w:val="1"/>
          <w:sz w:val="24"/>
          <w:szCs w:val="24"/>
          <w:rtl w:val="0"/>
        </w:rPr>
        <w:t xml:space="preserve">Product owner - Technical project manager</w:t>
      </w:r>
      <w:r w:rsidDel="00000000" w:rsidR="00000000" w:rsidRPr="00000000">
        <w:rPr>
          <w:rtl w:val="0"/>
        </w:rPr>
      </w:r>
    </w:p>
    <w:p w:rsidR="00000000" w:rsidDel="00000000" w:rsidP="00000000" w:rsidRDefault="00000000" w:rsidRPr="00000000" w14:paraId="0000002B">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Product owner d'un backoffice de gestion de contenus de référence : définition des process, maquettage, rédaction des epics et stories, suivi de la réalisation en méthode Agile, par une équipe indienne</w:t>
      </w:r>
    </w:p>
    <w:p w:rsidR="00000000" w:rsidDel="00000000" w:rsidP="00000000" w:rsidRDefault="00000000" w:rsidRPr="00000000" w14:paraId="0000002C">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Pilotage des projets d'évolution du portail multilingue : validation des besoins, suivi de la réalisation par une équipe polonaise, tests techniques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387"/>
          <w:tab w:val="right" w:leader="none" w:pos="10206"/>
        </w:tabs>
        <w:spacing w:before="360" w:lineRule="auto"/>
        <w:jc w:val="both"/>
        <w:rPr/>
      </w:pPr>
      <w:r w:rsidDel="00000000" w:rsidR="00000000" w:rsidRPr="00000000">
        <w:rPr>
          <w:rtl w:val="0"/>
        </w:rPr>
        <w:t xml:space="preserve">03/2015-11/2015</w:t>
        <w:tab/>
      </w:r>
      <w:r w:rsidDel="00000000" w:rsidR="00000000" w:rsidRPr="00000000">
        <w:rPr>
          <w:b w:val="1"/>
          <w:rtl w:val="0"/>
        </w:rPr>
        <w:t xml:space="preserve">Lagardère Active </w:t>
      </w:r>
      <w:r w:rsidDel="00000000" w:rsidR="00000000" w:rsidRPr="00000000">
        <w:rPr>
          <w:rtl w:val="0"/>
        </w:rPr>
        <w:t xml:space="preserve">pour </w:t>
      </w:r>
      <w:r w:rsidDel="00000000" w:rsidR="00000000" w:rsidRPr="00000000">
        <w:rPr>
          <w:b w:val="1"/>
          <w:rtl w:val="0"/>
        </w:rPr>
        <w:t xml:space="preserve">Ametix</w:t>
      </w:r>
      <w:r w:rsidDel="00000000" w:rsidR="00000000" w:rsidRPr="00000000">
        <w:rPr>
          <w:rtl w:val="0"/>
        </w:rPr>
        <w:t xml:space="preserve"> - Médias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pPr>
      <w:r w:rsidDel="00000000" w:rsidR="00000000" w:rsidRPr="00000000">
        <w:rPr>
          <w:b w:val="1"/>
          <w:sz w:val="24"/>
          <w:szCs w:val="24"/>
          <w:rtl w:val="0"/>
        </w:rPr>
        <w:t xml:space="preserve">Consultant Fonctionnel / Chef de projet Digital</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tl w:val="0"/>
        </w:rPr>
        <w:t xml:space="preserve">Gestion des projets de refonte des sites desktop et mobile Elle.fr, RFM.fr et Europe1.fr :</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jc w:val="left"/>
        <w:rPr/>
      </w:pPr>
      <w:r w:rsidDel="00000000" w:rsidR="00000000" w:rsidRPr="00000000">
        <w:rPr>
          <w:rtl w:val="0"/>
        </w:rPr>
        <w:t xml:space="preserve">Conseil fonctionnel sur les 3 projets : phases de cadrage et de montage : conception d'un nouveau modèle documentaire sur Confluence / Atlassian, rédaction de la documentation fonctionnelle</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jc w:val="left"/>
        <w:rPr/>
      </w:pPr>
      <w:r w:rsidDel="00000000" w:rsidR="00000000" w:rsidRPr="00000000">
        <w:rPr>
          <w:rtl w:val="0"/>
        </w:rPr>
        <w:t xml:space="preserve">Pilotage des projets RFM.fr et Europe1.fr, selon un mix cycle en V - Agile (équipes de développement et d'intégration) : planning projet et du lotissement des projets, suivi des phases de cadrage-montage, réalisation, acceptation sur JIRA / Atlassian (module de gestion Agile), documents de pilotage et organisation des instances</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tl w:val="0"/>
        </w:rPr>
        <w:t xml:space="preserve">Projets de refonte pour</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jc w:val="left"/>
        <w:rPr/>
      </w:pPr>
      <w:r w:rsidDel="00000000" w:rsidR="00000000" w:rsidRPr="00000000">
        <w:rPr>
          <w:rtl w:val="0"/>
        </w:rPr>
        <w:t xml:space="preserve">L'évolution fonctionnelle</w:t>
      </w:r>
    </w:p>
    <w:p w:rsidR="00000000" w:rsidDel="00000000" w:rsidP="00000000" w:rsidRDefault="00000000" w:rsidRPr="00000000" w14:paraId="0000003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jc w:val="left"/>
        <w:rPr/>
      </w:pPr>
      <w:r w:rsidDel="00000000" w:rsidR="00000000" w:rsidRPr="00000000">
        <w:rPr>
          <w:rtl w:val="0"/>
        </w:rPr>
        <w:t xml:space="preserve">Le changement de plateforme (internalisation ou évolution du site) vers une architecture 3-tiers eZ Publish-SolR-(Symfony2-Twig)</w:t>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jc w:val="left"/>
        <w:rPr/>
      </w:pPr>
      <w:r w:rsidDel="00000000" w:rsidR="00000000" w:rsidRPr="00000000">
        <w:rPr>
          <w:rtl w:val="0"/>
        </w:rPr>
        <w:t xml:space="preserve">L'évolution des interfaces vers le responsive design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387"/>
          <w:tab w:val="right" w:leader="none" w:pos="10206"/>
        </w:tabs>
        <w:spacing w:before="360" w:line="240" w:lineRule="auto"/>
        <w:jc w:val="both"/>
        <w:rPr/>
      </w:pPr>
      <w:r w:rsidDel="00000000" w:rsidR="00000000" w:rsidRPr="00000000">
        <w:rPr>
          <w:rtl w:val="0"/>
        </w:rPr>
        <w:t xml:space="preserve">01/2014-11/2014</w:t>
        <w:tab/>
      </w:r>
      <w:r w:rsidDel="00000000" w:rsidR="00000000" w:rsidRPr="00000000">
        <w:rPr>
          <w:b w:val="1"/>
          <w:rtl w:val="0"/>
        </w:rPr>
        <w:t xml:space="preserve">Primagaz </w:t>
      </w:r>
      <w:r w:rsidDel="00000000" w:rsidR="00000000" w:rsidRPr="00000000">
        <w:rPr>
          <w:rtl w:val="0"/>
        </w:rPr>
        <w:t xml:space="preserve">pour</w:t>
      </w:r>
      <w:r w:rsidDel="00000000" w:rsidR="00000000" w:rsidRPr="00000000">
        <w:rPr>
          <w:b w:val="1"/>
          <w:rtl w:val="0"/>
        </w:rPr>
        <w:t xml:space="preserve"> Velvet Consulting</w:t>
      </w:r>
      <w:r w:rsidDel="00000000" w:rsidR="00000000" w:rsidRPr="00000000">
        <w:rPr>
          <w:rtl w:val="0"/>
        </w:rPr>
        <w:t xml:space="preserve"> - Production et distribution de gaz</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Consultant Fonctionnel / Chef de projet e-Commerce</w:t>
      </w:r>
      <w:r w:rsidDel="00000000" w:rsidR="00000000" w:rsidRPr="00000000">
        <w:rPr>
          <w:rtl w:val="0"/>
        </w:rPr>
      </w:r>
    </w:p>
    <w:p w:rsidR="00000000" w:rsidDel="00000000" w:rsidP="00000000" w:rsidRDefault="00000000" w:rsidRPr="00000000" w14:paraId="00000038">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Phase de cadrage de la stratégie digitale </w:t>
      </w:r>
      <w:r w:rsidDel="00000000" w:rsidR="00000000" w:rsidRPr="00000000">
        <w:rPr>
          <w:rtl w:val="0"/>
        </w:rPr>
        <w:t xml:space="preserve">:</w:t>
      </w:r>
    </w:p>
    <w:p w:rsidR="00000000" w:rsidDel="00000000" w:rsidP="00000000" w:rsidRDefault="00000000" w:rsidRPr="00000000" w14:paraId="00000039">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Définition du périmètre du projet</w:t>
      </w:r>
    </w:p>
    <w:p w:rsidR="00000000" w:rsidDel="00000000" w:rsidP="00000000" w:rsidRDefault="00000000" w:rsidRPr="00000000" w14:paraId="0000003A">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u w:val="none"/>
        </w:rPr>
      </w:pPr>
      <w:r w:rsidDel="00000000" w:rsidR="00000000" w:rsidRPr="00000000">
        <w:rPr>
          <w:rtl w:val="0"/>
        </w:rPr>
        <w:t xml:space="preserve">Conception de la vision cible</w:t>
      </w:r>
    </w:p>
    <w:p w:rsidR="00000000" w:rsidDel="00000000" w:rsidP="00000000" w:rsidRDefault="00000000" w:rsidRPr="00000000" w14:paraId="0000003B">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u w:val="none"/>
        </w:rPr>
      </w:pPr>
      <w:r w:rsidDel="00000000" w:rsidR="00000000" w:rsidRPr="00000000">
        <w:rPr>
          <w:rtl w:val="0"/>
        </w:rPr>
        <w:t xml:space="preserve">Planification de la road map à 3 ans</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Phases d'étude et de réalisation de la boutique en ligne Web et mobile :</w:t>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Rédaction des spécifications fonctionnelles et techniques détaillées de la boutique en ligne</w:t>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Conception de l'intégration entre Magento et Peoplesoft via un référentiel Métier</w:t>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Pilotage des développements de la boutique en ligne et de l'intégration avec l'ERP</w:t>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Gestion de l'adhérence avec le projet couvrant les aspects logistiques de la boutique en ligne</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Organisation de la phase de qualification et de recette commune aux 2 projets</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Planification et réalisation des déploiements par phase</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0"/>
          <w:tab w:val="left" w:leader="none" w:pos="5400"/>
          <w:tab w:val="right" w:leader="none" w:pos="10206"/>
        </w:tabs>
        <w:spacing w:after="0" w:before="360" w:line="240" w:lineRule="auto"/>
        <w:ind w:left="0" w:right="0" w:firstLine="0"/>
        <w:jc w:val="both"/>
        <w:rPr/>
      </w:pPr>
      <w:r w:rsidDel="00000000" w:rsidR="00000000" w:rsidRPr="00000000">
        <w:rPr>
          <w:rtl w:val="0"/>
        </w:rPr>
        <w:t xml:space="preserve">12/2013</w:t>
        <w:tab/>
      </w:r>
      <w:r w:rsidDel="00000000" w:rsidR="00000000" w:rsidRPr="00000000">
        <w:rPr>
          <w:b w:val="1"/>
          <w:rtl w:val="0"/>
        </w:rPr>
        <w:t xml:space="preserve">BPCE</w:t>
      </w:r>
      <w:r w:rsidDel="00000000" w:rsidR="00000000" w:rsidRPr="00000000">
        <w:rPr>
          <w:rtl w:val="0"/>
        </w:rPr>
        <w:t xml:space="preserve"> pour </w:t>
      </w:r>
      <w:r w:rsidDel="00000000" w:rsidR="00000000" w:rsidRPr="00000000">
        <w:rPr>
          <w:b w:val="1"/>
          <w:rtl w:val="0"/>
        </w:rPr>
        <w:t xml:space="preserve">ADN'co</w:t>
      </w:r>
      <w:r w:rsidDel="00000000" w:rsidR="00000000" w:rsidRPr="00000000">
        <w:rPr>
          <w:rtl w:val="0"/>
        </w:rPr>
        <w:t xml:space="preserve"> - Banque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100" w:before="100" w:lineRule="auto"/>
        <w:rPr>
          <w:sz w:val="24"/>
          <w:szCs w:val="24"/>
        </w:rPr>
      </w:pPr>
      <w:r w:rsidDel="00000000" w:rsidR="00000000" w:rsidRPr="00000000">
        <w:rPr>
          <w:b w:val="1"/>
          <w:sz w:val="24"/>
          <w:szCs w:val="24"/>
          <w:rtl w:val="0"/>
        </w:rPr>
        <w:t xml:space="preserve">Consultant Fonctionnel Digital</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w:t>
      </w:r>
      <w:r w:rsidDel="00000000" w:rsidR="00000000" w:rsidRPr="00000000">
        <w:rPr>
          <w:rtl w:val="0"/>
        </w:rPr>
        <w:t xml:space="preserve">ise en place d’un service client 2.0 pour un nouveau moyen de paiement électronique :</w:t>
      </w:r>
    </w:p>
    <w:p w:rsidR="00000000" w:rsidDel="00000000" w:rsidP="00000000" w:rsidRDefault="00000000" w:rsidRPr="00000000" w14:paraId="0000004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jc w:val="left"/>
        <w:rPr/>
      </w:pPr>
      <w:r w:rsidDel="00000000" w:rsidR="00000000" w:rsidRPr="00000000">
        <w:rPr>
          <w:rtl w:val="0"/>
        </w:rPr>
        <w:t xml:space="preserve">Analyse des bonnes pratiques de relation client du marché bancaire et monétique</w:t>
      </w:r>
    </w:p>
    <w:p w:rsidR="00000000" w:rsidDel="00000000" w:rsidP="00000000" w:rsidRDefault="00000000" w:rsidRPr="00000000" w14:paraId="000000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134" w:right="0" w:hanging="305.99999999999994"/>
        <w:jc w:val="left"/>
        <w:rPr/>
      </w:pPr>
      <w:r w:rsidDel="00000000" w:rsidR="00000000" w:rsidRPr="00000000">
        <w:rPr>
          <w:rtl w:val="0"/>
        </w:rPr>
        <w:t xml:space="preserve">Recommandations stratégiques et financières</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leader="none" w:pos="1700.787401574803"/>
        </w:tabs>
        <w:spacing w:after="0" w:before="240" w:line="240" w:lineRule="auto"/>
        <w:rPr/>
      </w:pPr>
      <w:bookmarkStart w:colFirst="0" w:colLast="0" w:name="_30j0zll" w:id="2"/>
      <w:bookmarkEnd w:id="2"/>
      <w:r w:rsidDel="00000000" w:rsidR="00000000" w:rsidRPr="00000000">
        <w:rPr>
          <w:rtl w:val="0"/>
        </w:rPr>
        <w:t xml:space="preserve">05/2012-11/2013</w:t>
        <w:tab/>
      </w:r>
      <w:r w:rsidDel="00000000" w:rsidR="00000000" w:rsidRPr="00000000">
        <w:rPr>
          <w:b w:val="1"/>
          <w:rtl w:val="0"/>
        </w:rPr>
        <w:t xml:space="preserve">Vestiaire Collective</w:t>
      </w:r>
      <w:r w:rsidDel="00000000" w:rsidR="00000000" w:rsidRPr="00000000">
        <w:rPr>
          <w:rtl w:val="0"/>
        </w:rPr>
        <w:t xml:space="preserve"> pour </w:t>
      </w:r>
      <w:r w:rsidDel="00000000" w:rsidR="00000000" w:rsidRPr="00000000">
        <w:rPr>
          <w:b w:val="1"/>
          <w:rtl w:val="0"/>
        </w:rPr>
        <w:t xml:space="preserve">Ametix </w:t>
      </w:r>
      <w:r w:rsidDel="00000000" w:rsidR="00000000" w:rsidRPr="00000000">
        <w:rPr>
          <w:rtl w:val="0"/>
        </w:rPr>
        <w:t xml:space="preserve">- Dépôt-vente en ligne d'articles de luxe</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100" w:before="100" w:lineRule="auto"/>
        <w:rPr>
          <w:sz w:val="24"/>
          <w:szCs w:val="24"/>
        </w:rPr>
      </w:pPr>
      <w:r w:rsidDel="00000000" w:rsidR="00000000" w:rsidRPr="00000000">
        <w:rPr>
          <w:b w:val="1"/>
          <w:sz w:val="24"/>
          <w:szCs w:val="24"/>
          <w:rtl w:val="0"/>
        </w:rPr>
        <w:t xml:space="preserve">Consultant Fonctionnel / Chef de projet e-Commerce</w:t>
      </w:r>
      <w:r w:rsidDel="00000000" w:rsidR="00000000" w:rsidRPr="00000000">
        <w:rPr>
          <w:rtl w:val="0"/>
        </w:rPr>
      </w:r>
    </w:p>
    <w:p w:rsidR="00000000" w:rsidDel="00000000" w:rsidP="00000000" w:rsidRDefault="00000000" w:rsidRPr="00000000" w14:paraId="0000004A">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Projets financiers et monétiques des sites Web :</w:t>
      </w:r>
    </w:p>
    <w:p w:rsidR="00000000" w:rsidDel="00000000" w:rsidP="00000000" w:rsidRDefault="00000000" w:rsidRPr="00000000" w14:paraId="0000004B">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Nouveaux moyens de paiement bancaires et électroniques. Maîtrise de la chaine monétique internationale</w:t>
      </w:r>
    </w:p>
    <w:p w:rsidR="00000000" w:rsidDel="00000000" w:rsidP="00000000" w:rsidRDefault="00000000" w:rsidRPr="00000000" w14:paraId="0000004C">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Réconciliation semi-automatique entre le SI interne, les relevés monétiques et bancaires</w:t>
      </w:r>
    </w:p>
    <w:p w:rsidR="00000000" w:rsidDel="00000000" w:rsidP="00000000" w:rsidRDefault="00000000" w:rsidRPr="00000000" w14:paraId="0000004D">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Process antifraude internes et externes. Intégration avec le SI interne</w:t>
      </w:r>
    </w:p>
    <w:p w:rsidR="00000000" w:rsidDel="00000000" w:rsidP="00000000" w:rsidRDefault="00000000" w:rsidRPr="00000000" w14:paraId="0000004E">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Virements internationaux par lots et coordonnées bancaires des clients internationaux</w:t>
      </w:r>
    </w:p>
    <w:p w:rsidR="00000000" w:rsidDel="00000000" w:rsidP="00000000" w:rsidRDefault="00000000" w:rsidRPr="00000000" w14:paraId="0000004F">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Process et automatisation du recouvrement des impayés</w:t>
      </w:r>
    </w:p>
    <w:p w:rsidR="00000000" w:rsidDel="00000000" w:rsidP="00000000" w:rsidRDefault="00000000" w:rsidRPr="00000000" w14:paraId="00000050">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Reporting de gestion du catalogue des produits neufs</w:t>
      </w:r>
    </w:p>
    <w:p w:rsidR="00000000" w:rsidDel="00000000" w:rsidP="00000000" w:rsidRDefault="00000000" w:rsidRPr="00000000" w14:paraId="00000051">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Méthodes Agile et TDD</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leader="none" w:pos="1680"/>
          <w:tab w:val="left" w:leader="none" w:pos="5400"/>
          <w:tab w:val="right" w:leader="none" w:pos="10206"/>
        </w:tabs>
        <w:spacing w:before="360" w:line="240" w:lineRule="auto"/>
        <w:jc w:val="both"/>
        <w:rPr/>
      </w:pPr>
      <w:r w:rsidDel="00000000" w:rsidR="00000000" w:rsidRPr="00000000">
        <w:rPr>
          <w:rtl w:val="0"/>
        </w:rPr>
        <w:t xml:space="preserve">11/2011-02/2012</w:t>
        <w:tab/>
      </w:r>
      <w:r w:rsidDel="00000000" w:rsidR="00000000" w:rsidRPr="00000000">
        <w:rPr>
          <w:b w:val="1"/>
          <w:rtl w:val="0"/>
        </w:rPr>
        <w:t xml:space="preserve">Pythie Ingénierie</w:t>
      </w:r>
      <w:r w:rsidDel="00000000" w:rsidR="00000000" w:rsidRPr="00000000">
        <w:rPr>
          <w:rtl w:val="0"/>
        </w:rPr>
        <w:t xml:space="preserve"> - Editeur de logiciels de gestion</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100" w:before="100" w:lineRule="auto"/>
        <w:rPr>
          <w:sz w:val="24"/>
          <w:szCs w:val="24"/>
        </w:rPr>
      </w:pPr>
      <w:r w:rsidDel="00000000" w:rsidR="00000000" w:rsidRPr="00000000">
        <w:rPr>
          <w:b w:val="1"/>
          <w:sz w:val="24"/>
          <w:szCs w:val="24"/>
          <w:rtl w:val="0"/>
        </w:rPr>
        <w:t xml:space="preserve">Consultant Fonctionnel Web - Marketing</w:t>
      </w:r>
      <w:r w:rsidDel="00000000" w:rsidR="00000000" w:rsidRPr="00000000">
        <w:rPr>
          <w:rtl w:val="0"/>
        </w:rPr>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Refonte du site Web de la société :</w:t>
      </w:r>
    </w:p>
    <w:p w:rsidR="00000000" w:rsidDel="00000000" w:rsidP="00000000" w:rsidRDefault="00000000" w:rsidRPr="00000000" w14:paraId="00000055">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Définition de la nouvelle arborescence, nouvelle création graphique, intégration sur le CMS Contao, ouverture d’un espace client, création de nouveaux contenus pour l’ensemble du site Web et de contenus dédiés aux clients</w:t>
      </w:r>
    </w:p>
    <w:p w:rsidR="00000000" w:rsidDel="00000000" w:rsidP="00000000" w:rsidRDefault="00000000" w:rsidRPr="00000000" w14:paraId="00000056">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Formation de l’équipe au webmastering du nouveau site Web</w:t>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Evolution de la communication de l’entreprise :</w:t>
      </w:r>
    </w:p>
    <w:p w:rsidR="00000000" w:rsidDel="00000000" w:rsidP="00000000" w:rsidRDefault="00000000" w:rsidRPr="00000000" w14:paraId="00000058">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Elaboration d’une nouvelle stratégie de communication Web, intégration de nouveaux canaux sur les réseaux sociaux</w:t>
      </w:r>
    </w:p>
    <w:p w:rsidR="00000000" w:rsidDel="00000000" w:rsidP="00000000" w:rsidRDefault="00000000" w:rsidRPr="00000000" w14:paraId="00000059">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Rédaction de contenus institutionnels, d’articles pour le blog de la société, de communiqués de presse</w:t>
      </w:r>
    </w:p>
    <w:p w:rsidR="00000000" w:rsidDel="00000000" w:rsidP="00000000" w:rsidRDefault="00000000" w:rsidRPr="00000000" w14:paraId="0000005A">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Création d’une nouvelle newsletter gérée depuis le site Web et de contenus réguliers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103"/>
          <w:tab w:val="left" w:leader="none" w:pos="7065"/>
          <w:tab w:val="right" w:leader="none" w:pos="9045"/>
        </w:tabs>
        <w:spacing w:before="240" w:lineRule="auto"/>
        <w:jc w:val="both"/>
        <w:rPr/>
      </w:pPr>
      <w:r w:rsidDel="00000000" w:rsidR="00000000" w:rsidRPr="00000000">
        <w:rPr>
          <w:rtl w:val="0"/>
        </w:rPr>
        <w:t xml:space="preserve">05/2011-11/2011</w:t>
        <w:tab/>
      </w:r>
      <w:r w:rsidDel="00000000" w:rsidR="00000000" w:rsidRPr="00000000">
        <w:rPr>
          <w:b w:val="1"/>
          <w:rtl w:val="0"/>
        </w:rPr>
        <w:t xml:space="preserve">BNPP Personal Finance</w:t>
      </w:r>
      <w:r w:rsidDel="00000000" w:rsidR="00000000" w:rsidRPr="00000000">
        <w:rPr>
          <w:rtl w:val="0"/>
        </w:rPr>
        <w:t xml:space="preserve"> pour </w:t>
      </w:r>
      <w:r w:rsidDel="00000000" w:rsidR="00000000" w:rsidRPr="00000000">
        <w:rPr>
          <w:b w:val="1"/>
          <w:rtl w:val="0"/>
        </w:rPr>
        <w:t xml:space="preserve">Synchrone Technologies</w:t>
      </w:r>
      <w:r w:rsidDel="00000000" w:rsidR="00000000" w:rsidRPr="00000000">
        <w:rPr>
          <w:rtl w:val="0"/>
        </w:rPr>
        <w:t xml:space="preserve"> - Banque</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100" w:before="100" w:lineRule="auto"/>
        <w:rPr>
          <w:sz w:val="24"/>
          <w:szCs w:val="24"/>
        </w:rPr>
      </w:pPr>
      <w:r w:rsidDel="00000000" w:rsidR="00000000" w:rsidRPr="00000000">
        <w:rPr>
          <w:b w:val="1"/>
          <w:sz w:val="24"/>
          <w:szCs w:val="24"/>
          <w:rtl w:val="0"/>
        </w:rPr>
        <w:t xml:space="preserve">Chef de projet e-Commerce-Mobile</w:t>
      </w:r>
      <w:r w:rsidDel="00000000" w:rsidR="00000000" w:rsidRPr="00000000">
        <w:rPr>
          <w:rtl w:val="0"/>
        </w:rPr>
      </w:r>
    </w:p>
    <w:p w:rsidR="00000000" w:rsidDel="00000000" w:rsidP="00000000" w:rsidRDefault="00000000" w:rsidRPr="00000000" w14:paraId="0000005D">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Gestion de 2 projets en parallèle :</w:t>
      </w:r>
    </w:p>
    <w:p w:rsidR="00000000" w:rsidDel="00000000" w:rsidP="00000000" w:rsidRDefault="00000000" w:rsidRPr="00000000" w14:paraId="0000005E">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e-Commerce (1,6 M€) : finalisation de la phase de recette et passage en phase de production, gestion des intervenants clients, et internes (techniques et métier), tests en pilote de production et suivi de la résolution des problèmes, préparation et animation des comités projet et de pilotage. Cycle en V</w:t>
      </w:r>
    </w:p>
    <w:p w:rsidR="00000000" w:rsidDel="00000000" w:rsidP="00000000" w:rsidRDefault="00000000" w:rsidRPr="00000000" w14:paraId="0000005F">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m-Commerce (2 M€) : phase de cadrage avec les intervenants techniques et métier, et les prestataires, montage du dossier financier préparation des livrables de validation de la phase de cadrage pour décision de passage en phase projet, préparation et animation des comités projet. Cycle en V et méthodes Agile</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103"/>
          <w:tab w:val="right" w:leader="none" w:pos="10206"/>
        </w:tabs>
        <w:spacing w:before="360" w:line="240" w:lineRule="auto"/>
        <w:jc w:val="both"/>
        <w:rPr/>
      </w:pPr>
      <w:r w:rsidDel="00000000" w:rsidR="00000000" w:rsidRPr="00000000">
        <w:rPr>
          <w:rtl w:val="0"/>
        </w:rPr>
        <w:t xml:space="preserve">01/2011-05/2011</w:t>
        <w:tab/>
      </w:r>
      <w:r w:rsidDel="00000000" w:rsidR="00000000" w:rsidRPr="00000000">
        <w:rPr>
          <w:b w:val="1"/>
          <w:rtl w:val="0"/>
        </w:rPr>
        <w:t xml:space="preserve">Michael Page International</w:t>
      </w:r>
      <w:r w:rsidDel="00000000" w:rsidR="00000000" w:rsidRPr="00000000">
        <w:rPr>
          <w:rtl w:val="0"/>
        </w:rPr>
        <w:t xml:space="preserve"> - Cabinet de recrutement international</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Online Business Analyst / Consultant Fonctionnel Web</w:t>
      </w:r>
      <w:r w:rsidDel="00000000" w:rsidR="00000000" w:rsidRPr="00000000">
        <w:rPr>
          <w:rtl w:val="0"/>
        </w:rPr>
      </w:r>
    </w:p>
    <w:p w:rsidR="00000000" w:rsidDel="00000000" w:rsidP="00000000" w:rsidRDefault="00000000" w:rsidRPr="00000000" w14:paraId="00000062">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Evolution de la documentation anglophone, amélioration et recette de la plate-forme Web de recrutement multilingue</w:t>
      </w:r>
    </w:p>
    <w:p w:rsidR="00000000" w:rsidDel="00000000" w:rsidP="00000000" w:rsidRDefault="00000000" w:rsidRPr="00000000" w14:paraId="00000063">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Conception et rédaction de la présentation et du cahier des charges d'une déclinaison de la plate-forme Web de recrutement multilingue pour un marché spécifique</w:t>
      </w:r>
    </w:p>
    <w:p w:rsidR="00000000" w:rsidDel="00000000" w:rsidP="00000000" w:rsidRDefault="00000000" w:rsidRPr="00000000" w14:paraId="00000064">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Etude faisabilité pour la mise en place d'un workflow d'innovation et des logiciels de collaboration associés :</w:t>
      </w:r>
    </w:p>
    <w:p w:rsidR="00000000" w:rsidDel="00000000" w:rsidP="00000000" w:rsidRDefault="00000000" w:rsidRPr="00000000" w14:paraId="00000065">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Conception et présentation du workflow d'amélioration continue associant les membres de l'équipe et plusieurs niveaux hiérarchiques</w:t>
      </w:r>
    </w:p>
    <w:p w:rsidR="00000000" w:rsidDel="00000000" w:rsidP="00000000" w:rsidRDefault="00000000" w:rsidRPr="00000000" w14:paraId="00000066">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Benchmark, proof of concept d'utilisation et d'intégration des logiciels de collaboration (messagerie instantanée, outils décisionnels, gestion documentaire et documentation spécifique au process)</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387"/>
          <w:tab w:val="right" w:leader="none" w:pos="10206"/>
        </w:tabs>
        <w:spacing w:before="360" w:line="240" w:lineRule="auto"/>
        <w:jc w:val="both"/>
        <w:rPr/>
      </w:pPr>
      <w:r w:rsidDel="00000000" w:rsidR="00000000" w:rsidRPr="00000000">
        <w:rPr>
          <w:rtl w:val="0"/>
        </w:rPr>
        <w:t xml:space="preserve">09/2010-12/2010</w:t>
        <w:tab/>
      </w:r>
      <w:r w:rsidDel="00000000" w:rsidR="00000000" w:rsidRPr="00000000">
        <w:rPr>
          <w:b w:val="1"/>
          <w:rtl w:val="0"/>
        </w:rPr>
        <w:t xml:space="preserve">La Poste </w:t>
      </w:r>
      <w:r w:rsidDel="00000000" w:rsidR="00000000" w:rsidRPr="00000000">
        <w:rPr>
          <w:rtl w:val="0"/>
        </w:rPr>
        <w:t xml:space="preserve">pour</w:t>
      </w:r>
      <w:r w:rsidDel="00000000" w:rsidR="00000000" w:rsidRPr="00000000">
        <w:rPr>
          <w:b w:val="1"/>
          <w:rtl w:val="0"/>
        </w:rPr>
        <w:t xml:space="preserve"> Velvet Consulting</w:t>
      </w:r>
      <w:r w:rsidDel="00000000" w:rsidR="00000000" w:rsidRPr="00000000">
        <w:rPr>
          <w:rtl w:val="0"/>
        </w:rPr>
        <w:t xml:space="preserve"> - Messagerie</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Consultant Fonctionnel Web Marketing</w:t>
      </w:r>
      <w:r w:rsidDel="00000000" w:rsidR="00000000" w:rsidRPr="00000000">
        <w:rPr>
          <w:rtl w:val="0"/>
        </w:rPr>
      </w:r>
    </w:p>
    <w:p w:rsidR="00000000" w:rsidDel="00000000" w:rsidP="00000000" w:rsidRDefault="00000000" w:rsidRPr="00000000" w14:paraId="00000069">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Etude de faisabilité pour la mise en place d’un espace client sécurisé en authentification unique :</w:t>
      </w:r>
    </w:p>
    <w:p w:rsidR="00000000" w:rsidDel="00000000" w:rsidP="00000000" w:rsidRDefault="00000000" w:rsidRPr="00000000" w14:paraId="0000006A">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Conception de l’interface client, de l’environnement de navigation en authentification unique et des fonctionnalités associées</w:t>
      </w:r>
    </w:p>
    <w:p w:rsidR="00000000" w:rsidDel="00000000" w:rsidP="00000000" w:rsidRDefault="00000000" w:rsidRPr="00000000" w14:paraId="0000006B">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Ateliers d’expression des besoins pour 4 entités commerciales nationales et internationales en termes </w:t>
      </w:r>
    </w:p>
    <w:p w:rsidR="00000000" w:rsidDel="00000000" w:rsidP="00000000" w:rsidRDefault="00000000" w:rsidRPr="00000000" w14:paraId="0000006C">
      <w:pPr>
        <w:pageBreakBefore w:val="0"/>
        <w:numPr>
          <w:ilvl w:val="4"/>
          <w:numId w:val="2"/>
        </w:numPr>
        <w:pBdr>
          <w:top w:space="0" w:sz="0" w:val="nil"/>
          <w:left w:space="0" w:sz="0" w:val="nil"/>
          <w:bottom w:space="0" w:sz="0" w:val="nil"/>
          <w:right w:space="0" w:sz="0" w:val="nil"/>
          <w:between w:space="0" w:sz="0" w:val="nil"/>
        </w:pBdr>
        <w:shd w:fill="auto" w:val="clear"/>
        <w:ind w:left="1701" w:hanging="284.00000000000006"/>
        <w:jc w:val="both"/>
        <w:rPr/>
      </w:pPr>
      <w:r w:rsidDel="00000000" w:rsidR="00000000" w:rsidRPr="00000000">
        <w:rPr>
          <w:rtl w:val="0"/>
        </w:rPr>
        <w:t xml:space="preserve">De données client, contractuelles, de facturation à afficher et de services à intégrer dans l’interface client</w:t>
      </w:r>
    </w:p>
    <w:p w:rsidR="00000000" w:rsidDel="00000000" w:rsidP="00000000" w:rsidRDefault="00000000" w:rsidRPr="00000000" w14:paraId="0000006D">
      <w:pPr>
        <w:pageBreakBefore w:val="0"/>
        <w:numPr>
          <w:ilvl w:val="4"/>
          <w:numId w:val="2"/>
        </w:numPr>
        <w:pBdr>
          <w:top w:space="0" w:sz="0" w:val="nil"/>
          <w:left w:space="0" w:sz="0" w:val="nil"/>
          <w:bottom w:space="0" w:sz="0" w:val="nil"/>
          <w:right w:space="0" w:sz="0" w:val="nil"/>
          <w:between w:space="0" w:sz="0" w:val="nil"/>
        </w:pBdr>
        <w:shd w:fill="auto" w:val="clear"/>
        <w:ind w:left="1701" w:hanging="284.00000000000006"/>
        <w:jc w:val="both"/>
        <w:rPr/>
      </w:pPr>
      <w:r w:rsidDel="00000000" w:rsidR="00000000" w:rsidRPr="00000000">
        <w:rPr>
          <w:rtl w:val="0"/>
        </w:rPr>
        <w:t xml:space="preserve">D’applications en ligne à intégrer dans l’environnement de navigation en authentification unique</w:t>
      </w:r>
    </w:p>
    <w:p w:rsidR="00000000" w:rsidDel="00000000" w:rsidP="00000000" w:rsidRDefault="00000000" w:rsidRPr="00000000" w14:paraId="0000006E">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Conception des maquettes de l’interface client</w:t>
      </w:r>
    </w:p>
    <w:p w:rsidR="00000000" w:rsidDel="00000000" w:rsidP="00000000" w:rsidRDefault="00000000" w:rsidRPr="00000000" w14:paraId="0000006F">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Rédaction du cahier des charges, du business case et de la stratégie de déploiement</w:t>
      </w:r>
    </w:p>
    <w:p w:rsidR="00000000" w:rsidDel="00000000" w:rsidP="00000000" w:rsidRDefault="00000000" w:rsidRPr="00000000" w14:paraId="00000070">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Animation des ateliers métier, des réunions techniques et des comités de pilotage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940"/>
          <w:tab w:val="right" w:leader="none" w:pos="10206"/>
        </w:tabs>
        <w:spacing w:before="360" w:line="240" w:lineRule="auto"/>
        <w:jc w:val="both"/>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940"/>
          <w:tab w:val="right" w:leader="none" w:pos="10206"/>
        </w:tabs>
        <w:spacing w:before="360" w:line="240" w:lineRule="auto"/>
        <w:jc w:val="both"/>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5940"/>
          <w:tab w:val="right" w:leader="none" w:pos="10206"/>
        </w:tabs>
        <w:spacing w:before="360" w:line="240" w:lineRule="auto"/>
        <w:jc w:val="both"/>
        <w:rPr/>
      </w:pPr>
      <w:r w:rsidDel="00000000" w:rsidR="00000000" w:rsidRPr="00000000">
        <w:rPr>
          <w:rtl w:val="0"/>
        </w:rPr>
        <w:t xml:space="preserve">11/2009-09/2010</w:t>
        <w:tab/>
      </w:r>
      <w:r w:rsidDel="00000000" w:rsidR="00000000" w:rsidRPr="00000000">
        <w:rPr>
          <w:b w:val="1"/>
          <w:rtl w:val="0"/>
        </w:rPr>
        <w:t xml:space="preserve">Generali Assurances </w:t>
      </w:r>
      <w:r w:rsidDel="00000000" w:rsidR="00000000" w:rsidRPr="00000000">
        <w:rPr>
          <w:rtl w:val="0"/>
        </w:rPr>
        <w:t xml:space="preserve">pour</w:t>
      </w:r>
      <w:r w:rsidDel="00000000" w:rsidR="00000000" w:rsidRPr="00000000">
        <w:rPr>
          <w:b w:val="1"/>
          <w:rtl w:val="0"/>
        </w:rPr>
        <w:t xml:space="preserve"> CRM Advise</w:t>
      </w:r>
      <w:r w:rsidDel="00000000" w:rsidR="00000000" w:rsidRPr="00000000">
        <w:rPr>
          <w:rtl w:val="0"/>
        </w:rPr>
        <w:t xml:space="preserve"> - Assurance</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Consultant Fonctionnel e-mailing</w:t>
      </w:r>
      <w:r w:rsidDel="00000000" w:rsidR="00000000" w:rsidRPr="00000000">
        <w:rPr>
          <w:rtl w:val="0"/>
        </w:rPr>
      </w:r>
    </w:p>
    <w:p w:rsidR="00000000" w:rsidDel="00000000" w:rsidP="00000000" w:rsidRDefault="00000000" w:rsidRPr="00000000" w14:paraId="00000075">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Choix d'une solution d'e-mailing en mode hébergé pour intégration aux modules de gestion de campagnes multicanaux Affinium d'Unica :</w:t>
      </w:r>
    </w:p>
    <w:p w:rsidR="00000000" w:rsidDel="00000000" w:rsidP="00000000" w:rsidRDefault="00000000" w:rsidRPr="00000000" w14:paraId="00000076">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Conception, rédaction de l'appel d'offres, des documents d'aide à la décision et de sécurisation de la contractualisation, en collaboration avec les acteurs internes (MOA, MOE et métier)</w:t>
      </w:r>
    </w:p>
    <w:p w:rsidR="00000000" w:rsidDel="00000000" w:rsidP="00000000" w:rsidRDefault="00000000" w:rsidRPr="00000000" w14:paraId="00000077">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Mise en place de la solution Campaign Commander, d'Emailvision, choisie par Generali : </w:t>
      </w:r>
    </w:p>
    <w:p w:rsidR="00000000" w:rsidDel="00000000" w:rsidP="00000000" w:rsidRDefault="00000000" w:rsidRPr="00000000" w14:paraId="00000078">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Lotissement du projet, rédaction des cahiers des charges des lots et animation des ateliers de travail et de validation sur les cahiers des charges avec les interlocuteurs de la MOA, de la MOE et du métier</w:t>
      </w:r>
    </w:p>
    <w:p w:rsidR="00000000" w:rsidDel="00000000" w:rsidP="00000000" w:rsidRDefault="00000000" w:rsidRPr="00000000" w14:paraId="00000079">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Rédaction des supports d'initialisation du projet, de recensement des tâches d'administration et de supervision, de la stratégie de recette et des cahiers de tests</w:t>
      </w:r>
    </w:p>
    <w:p w:rsidR="00000000" w:rsidDel="00000000" w:rsidP="00000000" w:rsidRDefault="00000000" w:rsidRPr="00000000" w14:paraId="0000007A">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Préconisations sur la sécurisation de la délivrabilité de l'ensemble des process applicatifs du projet, en accord avec la réglementation en vigueur et les bonnes pratiques de l'e-mailing :</w:t>
      </w:r>
    </w:p>
    <w:p w:rsidR="00000000" w:rsidDel="00000000" w:rsidP="00000000" w:rsidRDefault="00000000" w:rsidRPr="00000000" w14:paraId="0000007B">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Ciblage et gestion des campagnes avec les modules Affinium d'Unica </w:t>
      </w:r>
    </w:p>
    <w:p w:rsidR="00000000" w:rsidDel="00000000" w:rsidP="00000000" w:rsidRDefault="00000000" w:rsidRPr="00000000" w14:paraId="0000007C">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Phase de conception des modèles de messages </w:t>
      </w:r>
    </w:p>
    <w:p w:rsidR="00000000" w:rsidDel="00000000" w:rsidP="00000000" w:rsidRDefault="00000000" w:rsidRPr="00000000" w14:paraId="0000007D">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Flux des données entre les applicatifs </w:t>
      </w:r>
    </w:p>
    <w:p w:rsidR="00000000" w:rsidDel="00000000" w:rsidP="00000000" w:rsidRDefault="00000000" w:rsidRPr="00000000" w14:paraId="0000007E">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Exécution des campagnes d'e-mailing avec Campaign Commander </w:t>
      </w:r>
    </w:p>
    <w:p w:rsidR="00000000" w:rsidDel="00000000" w:rsidP="00000000" w:rsidRDefault="00000000" w:rsidRPr="00000000" w14:paraId="0000007F">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Analyse et conception d'un process d'initialisation des données de hard/soft bounces et de désabonnements dans le système d'information de Generali</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12.000000000000028" w:firstLine="0"/>
        <w:jc w:val="both"/>
        <w:rPr>
          <w:sz w:val="24"/>
          <w:szCs w:val="24"/>
        </w:rPr>
      </w:pPr>
      <w:r w:rsidDel="00000000" w:rsidR="00000000" w:rsidRPr="00000000">
        <w:rPr>
          <w:b w:val="1"/>
          <w:sz w:val="24"/>
          <w:szCs w:val="24"/>
          <w:rtl w:val="0"/>
        </w:rPr>
        <w:t xml:space="preserve">Consultant Formateur en Marketing</w:t>
      </w:r>
      <w:r w:rsidDel="00000000" w:rsidR="00000000" w:rsidRPr="00000000">
        <w:rPr>
          <w:rtl w:val="0"/>
        </w:rPr>
      </w:r>
    </w:p>
    <w:p w:rsidR="00000000" w:rsidDel="00000000" w:rsidP="00000000" w:rsidRDefault="00000000" w:rsidRPr="00000000" w14:paraId="00000081">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Transfert de compétences et accompagnement de l'équipe de mise en œuvre de campagnes :</w:t>
      </w:r>
    </w:p>
    <w:p w:rsidR="00000000" w:rsidDel="00000000" w:rsidP="00000000" w:rsidRDefault="00000000" w:rsidRPr="00000000" w14:paraId="00000082">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Optimisation des process organisationnels de préparation des campagnes</w:t>
      </w:r>
    </w:p>
    <w:p w:rsidR="00000000" w:rsidDel="00000000" w:rsidP="00000000" w:rsidRDefault="00000000" w:rsidRPr="00000000" w14:paraId="00000083">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Ateliers de formation sur les process applicatifs d'Affinium d'Unica et de Campaign Commander d'Emailvision</w:t>
      </w:r>
    </w:p>
    <w:p w:rsidR="00000000" w:rsidDel="00000000" w:rsidP="00000000" w:rsidRDefault="00000000" w:rsidRPr="00000000" w14:paraId="00000084">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Conception d'une application d'aide à la planification :</w:t>
      </w:r>
    </w:p>
    <w:p w:rsidR="00000000" w:rsidDel="00000000" w:rsidP="00000000" w:rsidRDefault="00000000" w:rsidRPr="00000000" w14:paraId="00000085">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Ateliers de conception des fonctionnalités, des écrans et de l'intégration des données opérationnelles</w:t>
      </w:r>
    </w:p>
    <w:p w:rsidR="00000000" w:rsidDel="00000000" w:rsidP="00000000" w:rsidRDefault="00000000" w:rsidRPr="00000000" w14:paraId="00000086">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Ateliers de formation à l'application</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right" w:leader="none" w:pos="10206"/>
        </w:tabs>
        <w:spacing w:before="360" w:line="240" w:lineRule="auto"/>
        <w:jc w:val="both"/>
        <w:rPr/>
      </w:pPr>
      <w:r w:rsidDel="00000000" w:rsidR="00000000" w:rsidRPr="00000000">
        <w:rPr>
          <w:rtl w:val="0"/>
        </w:rPr>
        <w:t xml:space="preserve">08/2009-11/2009</w:t>
        <w:tab/>
      </w:r>
      <w:r w:rsidDel="00000000" w:rsidR="00000000" w:rsidRPr="00000000">
        <w:rPr>
          <w:b w:val="1"/>
          <w:rtl w:val="0"/>
        </w:rPr>
        <w:t xml:space="preserve">Reworld</w:t>
      </w:r>
      <w:r w:rsidDel="00000000" w:rsidR="00000000" w:rsidRPr="00000000">
        <w:rPr>
          <w:rtl w:val="0"/>
        </w:rPr>
        <w:t xml:space="preserve"> - Agence spécialisée en développement durable</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Responsable Projet Web et Marketing</w:t>
      </w:r>
      <w:r w:rsidDel="00000000" w:rsidR="00000000" w:rsidRPr="00000000">
        <w:rPr>
          <w:rtl w:val="0"/>
        </w:rPr>
      </w:r>
    </w:p>
    <w:p w:rsidR="00000000" w:rsidDel="00000000" w:rsidP="00000000" w:rsidRDefault="00000000" w:rsidRPr="00000000" w14:paraId="00000089">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Gestion de projets Web et Web marketing :</w:t>
      </w:r>
    </w:p>
    <w:p w:rsidR="00000000" w:rsidDel="00000000" w:rsidP="00000000" w:rsidRDefault="00000000" w:rsidRPr="00000000" w14:paraId="0000008A">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Pilotage de la refonte graphique, ergonomique et éditoriale du site vitrine Reworld.pro, sous Contao/TYPOlight</w:t>
      </w:r>
    </w:p>
    <w:p w:rsidR="00000000" w:rsidDel="00000000" w:rsidP="00000000" w:rsidRDefault="00000000" w:rsidRPr="00000000" w14:paraId="0000008B">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Maîtrise d'ouvrage de la conception et du développement des outils d'animation de stratégie de développement durable, pour les services corporate de Reworld.pro, rédaction des cahiers des charges, spécifications fonctionnelles et techniques, gestion des prestataires</w:t>
      </w:r>
    </w:p>
    <w:p w:rsidR="00000000" w:rsidDel="00000000" w:rsidP="00000000" w:rsidRDefault="00000000" w:rsidRPr="00000000" w14:paraId="0000008C">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Maîtrise d'ouvrage et maîtrise d'œuvre du projet de CRM et d'e-mailing de Reworld.pro : </w:t>
      </w:r>
    </w:p>
    <w:p w:rsidR="00000000" w:rsidDel="00000000" w:rsidP="00000000" w:rsidRDefault="00000000" w:rsidRPr="00000000" w14:paraId="0000008D">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Benchmark des solutions du marché : sélection de SugarCRM</w:t>
      </w:r>
    </w:p>
    <w:p w:rsidR="00000000" w:rsidDel="00000000" w:rsidP="00000000" w:rsidRDefault="00000000" w:rsidRPr="00000000" w14:paraId="0000008E">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Définition des objectifs et des besoins internes</w:t>
      </w:r>
    </w:p>
    <w:p w:rsidR="00000000" w:rsidDel="00000000" w:rsidP="00000000" w:rsidRDefault="00000000" w:rsidRPr="00000000" w14:paraId="0000008F">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Mise en place de la solution technique</w:t>
      </w:r>
    </w:p>
    <w:p w:rsidR="00000000" w:rsidDel="00000000" w:rsidP="00000000" w:rsidRDefault="00000000" w:rsidRPr="00000000" w14:paraId="00000090">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Développement de la solution opérationnelle : conception-rédaction des modèles d'e-mailing, conception et réalisation des campagnes et suivi des résultats, reporting fonctionnel</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leader="none" w:pos="1680"/>
          <w:tab w:val="left" w:leader="none" w:pos="3969"/>
          <w:tab w:val="left" w:leader="none" w:pos="6120"/>
          <w:tab w:val="right" w:leader="none" w:pos="10206"/>
        </w:tabs>
        <w:spacing w:before="360" w:line="240" w:lineRule="auto"/>
        <w:jc w:val="both"/>
        <w:rPr/>
      </w:pPr>
      <w:r w:rsidDel="00000000" w:rsidR="00000000" w:rsidRPr="00000000">
        <w:rPr>
          <w:rtl w:val="0"/>
        </w:rPr>
        <w:t xml:space="preserve">07/2007-03/2009</w:t>
        <w:tab/>
      </w:r>
      <w:r w:rsidDel="00000000" w:rsidR="00000000" w:rsidRPr="00000000">
        <w:rPr>
          <w:b w:val="1"/>
          <w:rtl w:val="0"/>
        </w:rPr>
        <w:t xml:space="preserve">Mediavente Conseil</w:t>
      </w:r>
      <w:r w:rsidDel="00000000" w:rsidR="00000000" w:rsidRPr="00000000">
        <w:rPr>
          <w:rtl w:val="0"/>
        </w:rPr>
        <w:t xml:space="preserve"> - Agence de marketing direct Assurance</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Responsable Projet Web</w:t>
      </w:r>
      <w:r w:rsidDel="00000000" w:rsidR="00000000" w:rsidRPr="00000000">
        <w:rPr>
          <w:rtl w:val="0"/>
        </w:rPr>
      </w:r>
    </w:p>
    <w:p w:rsidR="00000000" w:rsidDel="00000000" w:rsidP="00000000" w:rsidRDefault="00000000" w:rsidRPr="00000000" w14:paraId="00000093">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Gestion de projets Web, Web marketing et réseaux sociaux :</w:t>
      </w:r>
    </w:p>
    <w:p w:rsidR="00000000" w:rsidDel="00000000" w:rsidP="00000000" w:rsidRDefault="00000000" w:rsidRPr="00000000" w14:paraId="00000094">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Pilotage de la refonte graphique, ergonomique et éditoriale du portail francophone du marketing direct, dmnews.net, avec un collaborateur et le client : création et développement de la nouvelle interface, optimisation du référencement du portail, création de 2 newsletters, conception et réalisation d’un blog professionnel et installation d’une régie publicitaire sur le portail et le blog, destinée à améliorer la monétisation de l’audience</w:t>
      </w:r>
    </w:p>
    <w:p w:rsidR="00000000" w:rsidDel="00000000" w:rsidP="00000000" w:rsidRDefault="00000000" w:rsidRPr="00000000" w14:paraId="00000095">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Conception, refonte éditoriale et technique de sites Web, optimisation de sites existants, institutionnels, blogs, éditoriaux, conception et mise en œuvre sous plusieurs CMS (SPIP, Typo 3, Contao/TYPOlight, WebPilot, CMS propriétaires), rédaction des cahiers des charges, spécifications fonctionnelles et techniques, gestion des prestataires de services (créatif, hébergeurs, développeurs)</w:t>
      </w:r>
    </w:p>
    <w:p w:rsidR="00000000" w:rsidDel="00000000" w:rsidP="00000000" w:rsidRDefault="00000000" w:rsidRPr="00000000" w14:paraId="00000096">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Conception, réalisation et management de solutions de marketing direct Internet :</w:t>
      </w:r>
    </w:p>
    <w:p w:rsidR="00000000" w:rsidDel="00000000" w:rsidP="00000000" w:rsidRDefault="00000000" w:rsidRPr="00000000" w14:paraId="00000097">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Outils de collecte de données personnelles en ligne (questionnaires et jeux-concours), pour compléter les solutions classiques, papier et téléphonie, déjà en place dans l’agence : conception et développement sous PHP/MySQL</w:t>
      </w:r>
    </w:p>
    <w:p w:rsidR="00000000" w:rsidDel="00000000" w:rsidP="00000000" w:rsidRDefault="00000000" w:rsidRPr="00000000" w14:paraId="00000098">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Mise en place d’une plate-forme de services d’e-mailing : constitution et animation d’une équipe transverse de 3 collaborateurs</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leader="none" w:pos="1680"/>
          <w:tab w:val="left" w:leader="none" w:pos="5400"/>
          <w:tab w:val="right" w:leader="none" w:pos="10206"/>
        </w:tabs>
        <w:spacing w:before="360" w:line="240" w:lineRule="auto"/>
        <w:jc w:val="both"/>
        <w:rPr/>
      </w:pPr>
      <w:r w:rsidDel="00000000" w:rsidR="00000000" w:rsidRPr="00000000">
        <w:rPr>
          <w:rtl w:val="0"/>
        </w:rPr>
        <w:t xml:space="preserve">09/2005-07/2007</w:t>
        <w:tab/>
      </w:r>
      <w:r w:rsidDel="00000000" w:rsidR="00000000" w:rsidRPr="00000000">
        <w:rPr>
          <w:b w:val="1"/>
          <w:rtl w:val="0"/>
        </w:rPr>
        <w:t xml:space="preserve">Pythie Ingénierie</w:t>
      </w:r>
      <w:r w:rsidDel="00000000" w:rsidR="00000000" w:rsidRPr="00000000">
        <w:rPr>
          <w:rtl w:val="0"/>
        </w:rPr>
        <w:t xml:space="preserve"> - Éditeur de logiciels de gestion</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Responsable Projet Web et Marketing</w:t>
      </w:r>
      <w:r w:rsidDel="00000000" w:rsidR="00000000" w:rsidRPr="00000000">
        <w:rPr>
          <w:rtl w:val="0"/>
        </w:rPr>
      </w:r>
    </w:p>
    <w:p w:rsidR="00000000" w:rsidDel="00000000" w:rsidP="00000000" w:rsidRDefault="00000000" w:rsidRPr="00000000" w14:paraId="0000009B">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Optimisation de la visibilité et l’audience du site Web de l’éditeur, via le référencement naturel et payant</w:t>
      </w:r>
    </w:p>
    <w:p w:rsidR="00000000" w:rsidDel="00000000" w:rsidP="00000000" w:rsidRDefault="00000000" w:rsidRPr="00000000" w14:paraId="0000009C">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Animation de la communication de l'entreprise : </w:t>
      </w:r>
    </w:p>
    <w:p w:rsidR="00000000" w:rsidDel="00000000" w:rsidP="00000000" w:rsidRDefault="00000000" w:rsidRPr="00000000" w14:paraId="0000009D">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Rédaction et diffusion des communiqués de presse de l‘éditeur, en assurant une reprise dans des journaux papier et en ligne.</w:t>
      </w:r>
    </w:p>
    <w:p w:rsidR="00000000" w:rsidDel="00000000" w:rsidP="00000000" w:rsidRDefault="00000000" w:rsidRPr="00000000" w14:paraId="0000009E">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Conception et réalisation des présentations vidéo du dirigeant pour le site Web</w:t>
      </w:r>
    </w:p>
    <w:p w:rsidR="00000000" w:rsidDel="00000000" w:rsidP="00000000" w:rsidRDefault="00000000" w:rsidRPr="00000000" w14:paraId="0000009F">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Conception d’une offre commerciale adaptée aux TPE du secteur de l’ingénierie du bâtiment et d’architecture</w:t>
      </w:r>
    </w:p>
    <w:p w:rsidR="00000000" w:rsidDel="00000000" w:rsidP="00000000" w:rsidRDefault="00000000" w:rsidRPr="00000000" w14:paraId="000000A0">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Création et réalisation des supports de communication</w:t>
      </w:r>
    </w:p>
    <w:p w:rsidR="00000000" w:rsidDel="00000000" w:rsidP="00000000" w:rsidRDefault="00000000" w:rsidRPr="00000000" w14:paraId="000000A1">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Définition de la nouvelle grille tarifaire</w:t>
      </w:r>
    </w:p>
    <w:p w:rsidR="00000000" w:rsidDel="00000000" w:rsidP="00000000" w:rsidRDefault="00000000" w:rsidRPr="00000000" w14:paraId="000000A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Avec un collaborateur interne, développement de l’ensemble de la prospection commerciale multi-canal (téléphone, courrier et Internet), depuis la détection de prospects jusqu‘à la définition des besoins, en passant par la conception et la réalisation de démonstrations Internet en temps réel du logiciel (recrutement de 15 TPE et 2 grands comptes pour un CA de plus de 200k€)</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80"/>
          <w:tab w:val="left" w:leader="none" w:pos="5400"/>
          <w:tab w:val="right" w:leader="none" w:pos="10206"/>
        </w:tabs>
        <w:spacing w:after="0" w:before="360" w:line="240" w:lineRule="auto"/>
        <w:ind w:left="0" w:right="0" w:firstLine="0"/>
        <w:jc w:val="both"/>
        <w:rPr/>
      </w:pPr>
      <w:r w:rsidDel="00000000" w:rsidR="00000000" w:rsidRPr="00000000">
        <w:rPr>
          <w:rtl w:val="0"/>
        </w:rPr>
        <w:t xml:space="preserve">03/2000-09/2005 </w:t>
        <w:tab/>
      </w:r>
      <w:r w:rsidDel="00000000" w:rsidR="00000000" w:rsidRPr="00000000">
        <w:rPr>
          <w:b w:val="1"/>
          <w:rtl w:val="0"/>
        </w:rPr>
        <w:t xml:space="preserve">Raining Data France</w:t>
      </w:r>
      <w:r w:rsidDel="00000000" w:rsidR="00000000" w:rsidRPr="00000000">
        <w:rPr>
          <w:rtl w:val="0"/>
        </w:rPr>
        <w:t xml:space="preserve"> - Editeur de logiciels d’infrastructure</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Responsable du Marketing pour l’Europe du Sud (France, Espagne, Italie, Grèce)</w:t>
      </w:r>
      <w:r w:rsidDel="00000000" w:rsidR="00000000" w:rsidRPr="00000000">
        <w:rPr>
          <w:rtl w:val="0"/>
        </w:rPr>
      </w:r>
    </w:p>
    <w:p w:rsidR="00000000" w:rsidDel="00000000" w:rsidP="00000000" w:rsidRDefault="00000000" w:rsidRPr="00000000" w14:paraId="000000A5">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Animation de 2 réseaux de distributeurs de l’éditeur, de cultures différentes, au moment de la fusion des 2 maisons-mères :</w:t>
      </w:r>
    </w:p>
    <w:p w:rsidR="00000000" w:rsidDel="00000000" w:rsidP="00000000" w:rsidRDefault="00000000" w:rsidRPr="00000000" w14:paraId="000000A6">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Encadrement d'un consultant externe</w:t>
      </w:r>
    </w:p>
    <w:p w:rsidR="00000000" w:rsidDel="00000000" w:rsidP="00000000" w:rsidRDefault="00000000" w:rsidRPr="00000000" w14:paraId="000000A7">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Création et animation de nouveaux supports - newsletter électronique régulière, portail Internet de promotion et annuaire public des membres - afin de dynamiser la communication réseau </w:t>
      </w:r>
    </w:p>
    <w:p w:rsidR="00000000" w:rsidDel="00000000" w:rsidP="00000000" w:rsidRDefault="00000000" w:rsidRPr="00000000" w14:paraId="000000A8">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Réalisation de 15 reportages sur les distributeurs, leurs solutions et leurs clients, promotion Internet de nos supports, par référencement naturel, dans les moteurs et les annuaires informatiques, et référencement payant</w:t>
      </w:r>
    </w:p>
    <w:p w:rsidR="00000000" w:rsidDel="00000000" w:rsidP="00000000" w:rsidRDefault="00000000" w:rsidRPr="00000000" w14:paraId="000000A9">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Sélection et mise en place d’un logiciel de CRM, afin d’améliorer la gestion de la relation client et de réaliser les opérations d’e-mailing récurrentes</w:t>
      </w:r>
    </w:p>
    <w:p w:rsidR="00000000" w:rsidDel="00000000" w:rsidP="00000000" w:rsidRDefault="00000000" w:rsidRPr="00000000" w14:paraId="000000AA">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Animation de la communication de l'entreprise</w:t>
      </w:r>
    </w:p>
    <w:p w:rsidR="00000000" w:rsidDel="00000000" w:rsidP="00000000" w:rsidRDefault="00000000" w:rsidRPr="00000000" w14:paraId="000000AB">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Rédaction et diffusion des communiqués de presse</w:t>
      </w:r>
    </w:p>
    <w:p w:rsidR="00000000" w:rsidDel="00000000" w:rsidP="00000000" w:rsidRDefault="00000000" w:rsidRPr="00000000" w14:paraId="000000AC">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Organisation de séminaires et participation à des salons professionnels</w:t>
      </w:r>
    </w:p>
    <w:p w:rsidR="00000000" w:rsidDel="00000000" w:rsidP="00000000" w:rsidRDefault="00000000" w:rsidRPr="00000000" w14:paraId="000000AD">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Conception, commercialisation et réalisation de nouveaux services de marketing et de communication Web, auprès de 4 distributeurs, pour un chiffre d’affaire de 2500€ par mois</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leader="none" w:pos="1680"/>
          <w:tab w:val="left" w:leader="none" w:pos="5400"/>
          <w:tab w:val="right" w:leader="none" w:pos="10206"/>
        </w:tabs>
        <w:spacing w:before="360" w:line="240" w:lineRule="auto"/>
        <w:jc w:val="both"/>
        <w:rPr/>
      </w:pPr>
      <w:r w:rsidDel="00000000" w:rsidR="00000000" w:rsidRPr="00000000">
        <w:rPr>
          <w:rtl w:val="0"/>
        </w:rPr>
        <w:t xml:space="preserve">09/1999-03/2000 </w:t>
        <w:tab/>
      </w:r>
      <w:r w:rsidDel="00000000" w:rsidR="00000000" w:rsidRPr="00000000">
        <w:rPr>
          <w:b w:val="1"/>
          <w:rtl w:val="0"/>
        </w:rPr>
        <w:t xml:space="preserve">JR Troubat</w:t>
      </w:r>
      <w:r w:rsidDel="00000000" w:rsidR="00000000" w:rsidRPr="00000000">
        <w:rPr>
          <w:rtl w:val="0"/>
        </w:rPr>
        <w:t xml:space="preserve"> - Agence de communication Santé</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Concepteur-Rédacteur Médico-Marketing</w:t>
      </w:r>
      <w:r w:rsidDel="00000000" w:rsidR="00000000" w:rsidRPr="00000000">
        <w:rPr>
          <w:rtl w:val="0"/>
        </w:rPr>
      </w:r>
    </w:p>
    <w:p w:rsidR="00000000" w:rsidDel="00000000" w:rsidP="00000000" w:rsidRDefault="00000000" w:rsidRPr="00000000" w14:paraId="000000B0">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Conception et rédaction des supports de vente médico-marketing : </w:t>
      </w:r>
    </w:p>
    <w:p w:rsidR="00000000" w:rsidDel="00000000" w:rsidP="00000000" w:rsidRDefault="00000000" w:rsidRPr="00000000" w14:paraId="000000B1">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Suivi du budget et refonte des aides de ventes pour un antibiotique majeur du marché français</w:t>
      </w:r>
    </w:p>
    <w:p w:rsidR="00000000" w:rsidDel="00000000" w:rsidP="00000000" w:rsidRDefault="00000000" w:rsidRPr="00000000" w14:paraId="000000B2">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Développement des aides de ventes pour une spécialité pharmaceutique, en phase de lancement sur le marché</w:t>
      </w:r>
    </w:p>
    <w:p w:rsidR="00000000" w:rsidDel="00000000" w:rsidP="00000000" w:rsidRDefault="00000000" w:rsidRPr="00000000" w14:paraId="000000B3">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Formation des membres de l’équipe marketing à la qualité ISO 9000</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leader="none" w:pos="1680"/>
          <w:tab w:val="left" w:leader="none" w:pos="5400"/>
          <w:tab w:val="right" w:leader="none" w:pos="10206"/>
        </w:tabs>
        <w:spacing w:before="360" w:line="240" w:lineRule="auto"/>
        <w:jc w:val="both"/>
        <w:rPr/>
      </w:pPr>
      <w:r w:rsidDel="00000000" w:rsidR="00000000" w:rsidRPr="00000000">
        <w:rPr>
          <w:rtl w:val="0"/>
        </w:rPr>
        <w:t xml:space="preserve">09/1995-09/1999 </w:t>
        <w:tab/>
      </w:r>
      <w:r w:rsidDel="00000000" w:rsidR="00000000" w:rsidRPr="00000000">
        <w:rPr>
          <w:b w:val="1"/>
          <w:rtl w:val="0"/>
        </w:rPr>
        <w:t xml:space="preserve">CNRS UPRESA 7079</w:t>
      </w:r>
      <w:r w:rsidDel="00000000" w:rsidR="00000000" w:rsidRPr="00000000">
        <w:rPr>
          <w:rtl w:val="0"/>
        </w:rPr>
        <w:t xml:space="preserve"> - Unité de recherche CNRS</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leader="none" w:pos="9434"/>
        </w:tabs>
        <w:spacing w:before="68" w:lineRule="auto"/>
        <w:ind w:left="289" w:hanging="301"/>
        <w:jc w:val="both"/>
        <w:rPr>
          <w:sz w:val="24"/>
          <w:szCs w:val="24"/>
        </w:rPr>
      </w:pPr>
      <w:r w:rsidDel="00000000" w:rsidR="00000000" w:rsidRPr="00000000">
        <w:rPr>
          <w:b w:val="1"/>
          <w:sz w:val="24"/>
          <w:szCs w:val="24"/>
          <w:rtl w:val="0"/>
        </w:rPr>
        <w:t xml:space="preserve">Doctorant de Biologie Moléculaire</w:t>
      </w:r>
      <w:r w:rsidDel="00000000" w:rsidR="00000000" w:rsidRPr="00000000">
        <w:rPr>
          <w:rtl w:val="0"/>
        </w:rPr>
      </w:r>
    </w:p>
    <w:p w:rsidR="00000000" w:rsidDel="00000000" w:rsidP="00000000" w:rsidRDefault="00000000" w:rsidRPr="00000000" w14:paraId="000000B6">
      <w:pPr>
        <w:pageBreakBefore w:val="0"/>
        <w:numPr>
          <w:ilvl w:val="0"/>
          <w:numId w:val="1"/>
        </w:numPr>
        <w:pBdr>
          <w:top w:space="0" w:sz="0" w:val="nil"/>
          <w:left w:space="0" w:sz="0" w:val="nil"/>
          <w:bottom w:space="0" w:sz="0" w:val="nil"/>
          <w:right w:space="0" w:sz="0" w:val="nil"/>
          <w:between w:space="0" w:sz="0" w:val="nil"/>
        </w:pBdr>
        <w:shd w:fill="auto" w:val="clear"/>
        <w:ind w:left="567" w:hanging="283"/>
        <w:rPr/>
      </w:pPr>
      <w:r w:rsidDel="00000000" w:rsidR="00000000" w:rsidRPr="00000000">
        <w:rPr>
          <w:rtl w:val="0"/>
        </w:rPr>
        <w:t xml:space="preserve">Gestion d’un projet de recherche en biomédecine :</w:t>
      </w:r>
    </w:p>
    <w:p w:rsidR="00000000" w:rsidDel="00000000" w:rsidP="00000000" w:rsidRDefault="00000000" w:rsidRPr="00000000" w14:paraId="000000B7">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Collaboration avec 4 ingénieurs de recherche selon leur spécialité et les besoins du projet pour la phase de recherche</w:t>
      </w:r>
    </w:p>
    <w:p w:rsidR="00000000" w:rsidDel="00000000" w:rsidP="00000000" w:rsidRDefault="00000000" w:rsidRPr="00000000" w14:paraId="000000B8">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Participation à l’encadrement de stagiaires</w:t>
      </w:r>
    </w:p>
    <w:p w:rsidR="00000000" w:rsidDel="00000000" w:rsidP="00000000" w:rsidRDefault="00000000" w:rsidRPr="00000000" w14:paraId="000000B9">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Conception des protocoles</w:t>
      </w:r>
    </w:p>
    <w:p w:rsidR="00000000" w:rsidDel="00000000" w:rsidP="00000000" w:rsidRDefault="00000000" w:rsidRPr="00000000" w14:paraId="000000BA">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Intervention sur plusieurs projets de recherche</w:t>
      </w:r>
    </w:p>
    <w:p w:rsidR="00000000" w:rsidDel="00000000" w:rsidP="00000000" w:rsidRDefault="00000000" w:rsidRPr="00000000" w14:paraId="000000BB">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r w:rsidDel="00000000" w:rsidR="00000000" w:rsidRPr="00000000">
        <w:rPr>
          <w:rtl w:val="0"/>
        </w:rPr>
        <w:t xml:space="preserve">Analyse des résultats et publication</w:t>
      </w:r>
    </w:p>
    <w:p w:rsidR="00000000" w:rsidDel="00000000" w:rsidP="00000000" w:rsidRDefault="00000000" w:rsidRPr="00000000" w14:paraId="000000BC">
      <w:pPr>
        <w:pageBreakBefore w:val="0"/>
        <w:numPr>
          <w:ilvl w:val="1"/>
          <w:numId w:val="1"/>
        </w:numPr>
        <w:pBdr>
          <w:top w:space="0" w:sz="0" w:val="nil"/>
          <w:left w:space="0" w:sz="0" w:val="nil"/>
          <w:bottom w:space="0" w:sz="0" w:val="nil"/>
          <w:right w:space="0" w:sz="0" w:val="nil"/>
          <w:between w:space="0" w:sz="0" w:val="nil"/>
        </w:pBdr>
        <w:shd w:fill="auto" w:val="clear"/>
        <w:ind w:left="1134" w:hanging="305.99999999999994"/>
        <w:rPr/>
      </w:pPr>
      <w:bookmarkStart w:colFirst="0" w:colLast="0" w:name="_1fob9te" w:id="3"/>
      <w:bookmarkEnd w:id="3"/>
      <w:r w:rsidDel="00000000" w:rsidR="00000000" w:rsidRPr="00000000">
        <w:rPr>
          <w:rtl w:val="0"/>
        </w:rPr>
        <w:t xml:space="preserve">Rédaction et publication de 3 articles scientifiques en anglais dans des revues internationales</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leader="none" w:pos="1411"/>
          <w:tab w:val="left" w:leader="none" w:pos="5100"/>
          <w:tab w:val="right" w:leader="none" w:pos="9600"/>
        </w:tabs>
        <w:spacing w:after="60" w:before="240" w:line="240" w:lineRule="auto"/>
        <w:jc w:val="both"/>
        <w:rPr>
          <w:b w:val="1"/>
          <w:sz w:val="32"/>
          <w:szCs w:val="32"/>
        </w:rPr>
      </w:pPr>
      <w:bookmarkStart w:colFirst="0" w:colLast="0" w:name="_t2b1rzgglpq9" w:id="4"/>
      <w:bookmarkEnd w:id="4"/>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leader="none" w:pos="1411"/>
          <w:tab w:val="left" w:leader="none" w:pos="5100"/>
          <w:tab w:val="right" w:leader="none" w:pos="9600"/>
        </w:tabs>
        <w:spacing w:after="60" w:before="240" w:line="240" w:lineRule="auto"/>
        <w:jc w:val="both"/>
        <w:rPr>
          <w:b w:val="1"/>
          <w:sz w:val="32"/>
          <w:szCs w:val="32"/>
        </w:rPr>
      </w:pPr>
      <w:bookmarkStart w:colFirst="0" w:colLast="0" w:name="_agbj0046qcgx" w:id="5"/>
      <w:bookmarkEnd w:id="5"/>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tabs>
          <w:tab w:val="left" w:leader="none" w:pos="1411"/>
          <w:tab w:val="left" w:leader="none" w:pos="5100"/>
          <w:tab w:val="right" w:leader="none" w:pos="9600"/>
        </w:tabs>
        <w:spacing w:after="60" w:before="240" w:line="240" w:lineRule="auto"/>
        <w:jc w:val="both"/>
        <w:rPr>
          <w:rFonts w:ascii="Arial" w:cs="Arial" w:eastAsia="Arial" w:hAnsi="Arial"/>
          <w:b w:val="1"/>
          <w:color w:val="000000"/>
          <w:sz w:val="32"/>
          <w:szCs w:val="32"/>
        </w:rPr>
      </w:pPr>
      <w:bookmarkStart w:colFirst="0" w:colLast="0" w:name="_3znysh7" w:id="6"/>
      <w:bookmarkEnd w:id="6"/>
      <w:r w:rsidDel="00000000" w:rsidR="00000000" w:rsidRPr="00000000">
        <w:rPr>
          <w:rFonts w:ascii="Arial" w:cs="Arial" w:eastAsia="Arial" w:hAnsi="Arial"/>
          <w:b w:val="1"/>
          <w:color w:val="000000"/>
          <w:sz w:val="32"/>
          <w:szCs w:val="32"/>
          <w:rtl w:val="0"/>
        </w:rPr>
        <w:t xml:space="preserve">Langues - Outils informatiques</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before="240" w:lineRule="auto"/>
        <w:ind w:left="1440" w:firstLine="0"/>
        <w:jc w:val="both"/>
        <w:rPr/>
      </w:pPr>
      <w:r w:rsidDel="00000000" w:rsidR="00000000" w:rsidRPr="00000000">
        <w:rPr>
          <w:rtl w:val="0"/>
        </w:rPr>
        <w:t xml:space="preserve">Anglais courant</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before="57" w:lineRule="auto"/>
        <w:ind w:left="1440" w:firstLine="0"/>
        <w:jc w:val="both"/>
        <w:rPr/>
      </w:pPr>
      <w:r w:rsidDel="00000000" w:rsidR="00000000" w:rsidRPr="00000000">
        <w:rPr>
          <w:rtl w:val="0"/>
        </w:rPr>
        <w:t xml:space="preserve">Logiciels de gestion de portefeuille projets : JIRA-Confluence, Smartsheet, Miro, MS Projects et clones, CA Clarity, Pivotal Tracker, Trello</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before="57" w:lineRule="auto"/>
        <w:ind w:left="1440" w:firstLine="0"/>
        <w:jc w:val="both"/>
        <w:rPr/>
      </w:pPr>
      <w:r w:rsidDel="00000000" w:rsidR="00000000" w:rsidRPr="00000000">
        <w:rPr>
          <w:rtl w:val="0"/>
        </w:rPr>
        <w:t xml:space="preserve">Projets et webmastering sur de nombreux CMS : Sitecore, Drupal, WordPress, Contao, TYPO3, eZ Publish</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before="57" w:lineRule="auto"/>
        <w:ind w:left="1440" w:firstLine="0"/>
        <w:jc w:val="both"/>
        <w:rPr>
          <w:b w:val="1"/>
          <w:sz w:val="32"/>
          <w:szCs w:val="32"/>
        </w:rPr>
      </w:pPr>
      <w:r w:rsidDel="00000000" w:rsidR="00000000" w:rsidRPr="00000000">
        <w:rPr>
          <w:rtl w:val="0"/>
        </w:rPr>
        <w:t xml:space="preserve">Logiciels bureautiques et métiers : Campaign Commander, Emailing Solution</w:t>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leader="none" w:pos="1411"/>
          <w:tab w:val="left" w:leader="none" w:pos="5100"/>
          <w:tab w:val="right" w:leader="none" w:pos="9600"/>
        </w:tabs>
        <w:spacing w:after="60" w:before="240" w:line="240" w:lineRule="auto"/>
        <w:jc w:val="both"/>
        <w:rPr>
          <w:rFonts w:ascii="Arial" w:cs="Arial" w:eastAsia="Arial" w:hAnsi="Arial"/>
          <w:b w:val="1"/>
          <w:color w:val="000000"/>
          <w:sz w:val="32"/>
          <w:szCs w:val="32"/>
        </w:rPr>
      </w:pPr>
      <w:bookmarkStart w:colFirst="0" w:colLast="0" w:name="_2et92p0" w:id="7"/>
      <w:bookmarkEnd w:id="7"/>
      <w:r w:rsidDel="00000000" w:rsidR="00000000" w:rsidRPr="00000000">
        <w:rPr>
          <w:rFonts w:ascii="Arial" w:cs="Arial" w:eastAsia="Arial" w:hAnsi="Arial"/>
          <w:b w:val="1"/>
          <w:color w:val="000000"/>
          <w:sz w:val="32"/>
          <w:szCs w:val="32"/>
          <w:rtl w:val="0"/>
        </w:rPr>
        <w:t xml:space="preserve">Formation</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leader="none" w:pos="1411"/>
          <w:tab w:val="left" w:leader="none" w:pos="5100"/>
          <w:tab w:val="right" w:leader="none" w:pos="9600"/>
        </w:tabs>
        <w:spacing w:before="240" w:lineRule="auto"/>
        <w:jc w:val="both"/>
        <w:rPr/>
      </w:pPr>
      <w:r w:rsidDel="00000000" w:rsidR="00000000" w:rsidRPr="00000000">
        <w:rPr>
          <w:rtl w:val="0"/>
        </w:rPr>
        <w:t xml:space="preserve">1999</w:t>
        <w:tab/>
        <w:t xml:space="preserve">Ingénieur d’Affaires</w:t>
        <w:tab/>
        <w:t xml:space="preserve">ESCIA / Cergy Pontoise</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leader="none" w:pos="1411"/>
          <w:tab w:val="left" w:leader="none" w:pos="5100"/>
          <w:tab w:val="right" w:leader="none" w:pos="9600"/>
        </w:tabs>
        <w:jc w:val="both"/>
        <w:rPr/>
      </w:pPr>
      <w:r w:rsidDel="00000000" w:rsidR="00000000" w:rsidRPr="00000000">
        <w:rPr>
          <w:rtl w:val="0"/>
        </w:rPr>
        <w:t xml:space="preserve">1999</w:t>
        <w:tab/>
        <w:t xml:space="preserve">Docteur ès Sciences</w:t>
        <w:tab/>
        <w:t xml:space="preserve">Université Paris 6</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rPr>
          <w:b w:val="1"/>
          <w:sz w:val="32"/>
          <w:szCs w:val="32"/>
        </w:rPr>
      </w:pPr>
      <w:bookmarkStart w:colFirst="0" w:colLast="0" w:name="_6j2nk6vlup2r" w:id="8"/>
      <w:bookmarkEnd w:id="8"/>
      <w:r w:rsidDel="00000000" w:rsidR="00000000" w:rsidRPr="00000000">
        <w:rPr>
          <w:rFonts w:ascii="Arial" w:cs="Arial" w:eastAsia="Arial" w:hAnsi="Arial"/>
          <w:b w:val="1"/>
          <w:color w:val="000000"/>
          <w:sz w:val="32"/>
          <w:szCs w:val="32"/>
          <w:rtl w:val="0"/>
        </w:rPr>
        <w:t xml:space="preserve">Centres d’intérêt</w:t>
      </w: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60" w:before="240" w:line="240" w:lineRule="auto"/>
        <w:ind w:left="720" w:firstLine="720"/>
        <w:rPr/>
      </w:pPr>
      <w:bookmarkStart w:colFirst="0" w:colLast="0" w:name="_tyjcwt" w:id="9"/>
      <w:bookmarkEnd w:id="9"/>
      <w:r w:rsidDel="00000000" w:rsidR="00000000" w:rsidRPr="00000000">
        <w:rPr>
          <w:rtl w:val="0"/>
        </w:rPr>
        <w:t xml:space="preserve">Karaté-Do : ceinture noire 4ème Dan, pratique régulière</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before="57" w:lineRule="auto"/>
        <w:ind w:left="1440" w:firstLine="0"/>
        <w:jc w:val="both"/>
        <w:rPr/>
      </w:pPr>
      <w:r w:rsidDel="00000000" w:rsidR="00000000" w:rsidRPr="00000000">
        <w:rPr>
          <w:rtl w:val="0"/>
        </w:rPr>
        <w:t xml:space="preserve">Enseignement :</w:t>
      </w:r>
    </w:p>
    <w:p w:rsidR="00000000" w:rsidDel="00000000" w:rsidP="00000000" w:rsidRDefault="00000000" w:rsidRPr="00000000" w14:paraId="000000CA">
      <w:pPr>
        <w:pageBreakBefore w:val="0"/>
        <w:numPr>
          <w:ilvl w:val="4"/>
          <w:numId w:val="2"/>
        </w:numPr>
        <w:pBdr>
          <w:top w:space="0" w:sz="0" w:val="nil"/>
          <w:left w:space="0" w:sz="0" w:val="nil"/>
          <w:bottom w:space="0" w:sz="0" w:val="nil"/>
          <w:right w:space="0" w:sz="0" w:val="nil"/>
          <w:between w:space="0" w:sz="0" w:val="nil"/>
        </w:pBdr>
        <w:shd w:fill="auto" w:val="clear"/>
        <w:ind w:left="2127" w:hanging="284.00000000000006"/>
        <w:jc w:val="both"/>
        <w:rPr/>
      </w:pPr>
      <w:r w:rsidDel="00000000" w:rsidR="00000000" w:rsidRPr="00000000">
        <w:rPr>
          <w:rtl w:val="0"/>
        </w:rPr>
        <w:t xml:space="preserve">Instructeur Fédéral de Karaté</w:t>
      </w:r>
    </w:p>
    <w:p w:rsidR="00000000" w:rsidDel="00000000" w:rsidP="00000000" w:rsidRDefault="00000000" w:rsidRPr="00000000" w14:paraId="000000CB">
      <w:pPr>
        <w:pageBreakBefore w:val="0"/>
        <w:numPr>
          <w:ilvl w:val="4"/>
          <w:numId w:val="2"/>
        </w:numPr>
        <w:pBdr>
          <w:top w:space="0" w:sz="0" w:val="nil"/>
          <w:left w:space="0" w:sz="0" w:val="nil"/>
          <w:bottom w:space="0" w:sz="0" w:val="nil"/>
          <w:right w:space="0" w:sz="0" w:val="nil"/>
          <w:between w:space="0" w:sz="0" w:val="nil"/>
        </w:pBdr>
        <w:shd w:fill="auto" w:val="clear"/>
        <w:ind w:left="2127" w:hanging="284.00000000000006"/>
        <w:jc w:val="both"/>
        <w:rPr/>
      </w:pPr>
      <w:r w:rsidDel="00000000" w:rsidR="00000000" w:rsidRPr="00000000">
        <w:rPr>
          <w:rtl w:val="0"/>
        </w:rPr>
        <w:t xml:space="preserve">Physiologie du sport au Diplôme d’Instructeur Fédéral de Karaté (Ligue du 92)</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before="57" w:lineRule="auto"/>
        <w:ind w:left="1440" w:firstLine="0"/>
        <w:jc w:val="both"/>
        <w:rPr/>
      </w:pPr>
      <w:r w:rsidDel="00000000" w:rsidR="00000000" w:rsidRPr="00000000">
        <w:rPr>
          <w:rtl w:val="0"/>
        </w:rPr>
        <w:t xml:space="preserve">Accompagnement associatif : organisation de compétitions, e-communication</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before="57" w:lineRule="auto"/>
        <w:ind w:left="1440" w:firstLine="0"/>
        <w:jc w:val="both"/>
        <w:rPr/>
      </w:pPr>
      <w:r w:rsidDel="00000000" w:rsidR="00000000" w:rsidRPr="00000000">
        <w:rPr>
          <w:rtl w:val="0"/>
        </w:rPr>
        <w:t xml:space="preserve">Président d'une association sportive à Courbevoie</w:t>
      </w:r>
    </w:p>
    <w:sectPr>
      <w:headerReference r:id="rId6" w:type="default"/>
      <w:footerReference r:id="rId7" w:type="default"/>
      <w:pgSz w:h="16838" w:w="11906" w:orient="portrait"/>
      <w:pgMar w:bottom="680.3149606299213" w:top="283.4645669291338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tabs>
        <w:tab w:val="left" w:leader="none" w:pos="4800"/>
        <w:tab w:val="right" w:leader="none" w:pos="10206"/>
      </w:tabs>
      <w:spacing w:before="120" w:lineRule="auto"/>
      <w:jc w:val="both"/>
      <w:rPr/>
    </w:pPr>
    <w:r w:rsidDel="00000000" w:rsidR="00000000" w:rsidRPr="00000000">
      <w:rPr>
        <w:sz w:val="18"/>
        <w:szCs w:val="18"/>
        <w:rtl w:val="0"/>
      </w:rPr>
      <w:t xml:space="preserve">Michel PARADON</w:t>
      <w:tab/>
      <w:t xml:space="preserve">CV</w:t>
      <w:tab/>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tabs>
        <w:tab w:val="center" w:leader="none" w:pos="4815"/>
        <w:tab w:val="right" w:leader="none" w:pos="963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0"/>
        <w:szCs w:val="20"/>
        <w:u w:val="none"/>
      </w:rPr>
    </w:lvl>
    <w:lvl w:ilvl="1">
      <w:start w:val="1"/>
      <w:numFmt w:val="bullet"/>
      <w:lvlText w:val="○"/>
      <w:lvlJc w:val="left"/>
      <w:pPr>
        <w:ind w:left="1440" w:hanging="360"/>
      </w:pPr>
      <w:rPr>
        <w:rFonts w:ascii="Arial" w:cs="Arial" w:eastAsia="Arial" w:hAnsi="Arial"/>
        <w:b w:val="0"/>
        <w:i w:val="0"/>
        <w:strike w:val="0"/>
        <w:color w:val="000000"/>
        <w:sz w:val="20"/>
        <w:szCs w:val="20"/>
        <w:u w:val="none"/>
      </w:rPr>
    </w:lvl>
    <w:lvl w:ilvl="2">
      <w:start w:val="1"/>
      <w:numFmt w:val="bullet"/>
      <w:lvlText w:val="■"/>
      <w:lvlJc w:val="left"/>
      <w:pPr>
        <w:ind w:left="2160" w:hanging="180"/>
      </w:pPr>
      <w:rPr>
        <w:rFonts w:ascii="Arial" w:cs="Arial" w:eastAsia="Arial" w:hAnsi="Arial"/>
        <w:b w:val="0"/>
        <w:i w:val="0"/>
        <w:strike w:val="0"/>
        <w:color w:val="000000"/>
        <w:sz w:val="20"/>
        <w:szCs w:val="20"/>
        <w:u w:val="none"/>
      </w:rPr>
    </w:lvl>
    <w:lvl w:ilvl="3">
      <w:start w:val="1"/>
      <w:numFmt w:val="bullet"/>
      <w:lvlText w:val="■"/>
      <w:lvlJc w:val="left"/>
      <w:pPr>
        <w:ind w:left="2880" w:hanging="360"/>
      </w:pPr>
      <w:rPr>
        <w:rFonts w:ascii="Arial" w:cs="Arial" w:eastAsia="Arial" w:hAnsi="Arial"/>
        <w:b w:val="0"/>
        <w:i w:val="0"/>
        <w:strike w:val="0"/>
        <w:color w:val="000000"/>
        <w:sz w:val="20"/>
        <w:szCs w:val="20"/>
        <w:u w:val="none"/>
      </w:rPr>
    </w:lvl>
    <w:lvl w:ilvl="4">
      <w:start w:val="1"/>
      <w:numFmt w:val="bullet"/>
      <w:lvlText w:val="■"/>
      <w:lvlJc w:val="left"/>
      <w:pPr>
        <w:ind w:left="3600" w:hanging="360"/>
      </w:pPr>
      <w:rPr>
        <w:rFonts w:ascii="Arial" w:cs="Arial" w:eastAsia="Arial" w:hAnsi="Arial"/>
        <w:b w:val="0"/>
        <w:i w:val="0"/>
        <w:strike w:val="0"/>
        <w:color w:val="000000"/>
        <w:sz w:val="20"/>
        <w:szCs w:val="20"/>
        <w:u w:val="none"/>
      </w:rPr>
    </w:lvl>
    <w:lvl w:ilvl="5">
      <w:start w:val="1"/>
      <w:numFmt w:val="bullet"/>
      <w:lvlText w:val="■"/>
      <w:lvlJc w:val="left"/>
      <w:pPr>
        <w:ind w:left="4320" w:hanging="180"/>
      </w:pPr>
      <w:rPr>
        <w:rFonts w:ascii="Arial" w:cs="Arial" w:eastAsia="Arial" w:hAnsi="Arial"/>
        <w:b w:val="0"/>
        <w:i w:val="0"/>
        <w:strike w:val="0"/>
        <w:color w:val="000000"/>
        <w:sz w:val="20"/>
        <w:szCs w:val="20"/>
        <w:u w:val="none"/>
      </w:rPr>
    </w:lvl>
    <w:lvl w:ilvl="6">
      <w:start w:val="1"/>
      <w:numFmt w:val="bullet"/>
      <w:lvlText w:val="■"/>
      <w:lvlJc w:val="left"/>
      <w:pPr>
        <w:ind w:left="5040" w:hanging="360"/>
      </w:pPr>
      <w:rPr>
        <w:rFonts w:ascii="Arial" w:cs="Arial" w:eastAsia="Arial" w:hAnsi="Arial"/>
        <w:b w:val="0"/>
        <w:i w:val="0"/>
        <w:strike w:val="0"/>
        <w:color w:val="000000"/>
        <w:sz w:val="20"/>
        <w:szCs w:val="20"/>
        <w:u w:val="none"/>
      </w:rPr>
    </w:lvl>
    <w:lvl w:ilvl="7">
      <w:start w:val="1"/>
      <w:numFmt w:val="bullet"/>
      <w:lvlText w:val="■"/>
      <w:lvlJc w:val="left"/>
      <w:pPr>
        <w:ind w:left="5760" w:hanging="360"/>
      </w:pPr>
      <w:rPr>
        <w:rFonts w:ascii="Arial" w:cs="Arial" w:eastAsia="Arial" w:hAnsi="Arial"/>
        <w:b w:val="0"/>
        <w:i w:val="0"/>
        <w:strike w:val="0"/>
        <w:color w:val="000000"/>
        <w:sz w:val="20"/>
        <w:szCs w:val="20"/>
        <w:u w:val="none"/>
      </w:rPr>
    </w:lvl>
    <w:lvl w:ilvl="8">
      <w:start w:val="1"/>
      <w:numFmt w:val="bullet"/>
      <w:lvlText w:val="■"/>
      <w:lvlJc w:val="left"/>
      <w:pPr>
        <w:ind w:left="6480" w:hanging="180"/>
      </w:pPr>
      <w:rPr>
        <w:rFonts w:ascii="Arial" w:cs="Arial" w:eastAsia="Arial" w:hAnsi="Arial"/>
        <w:b w:val="0"/>
        <w:i w:val="0"/>
        <w:strike w:val="0"/>
        <w:color w:val="000000"/>
        <w:sz w:val="20"/>
        <w:szCs w:val="20"/>
        <w:u w:val="none"/>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0"/>
        <w:szCs w:val="20"/>
        <w:u w:val="none"/>
      </w:rPr>
    </w:lvl>
    <w:lvl w:ilvl="1">
      <w:start w:val="1"/>
      <w:numFmt w:val="bullet"/>
      <w:lvlText w:val="○"/>
      <w:lvlJc w:val="left"/>
      <w:pPr>
        <w:ind w:left="1080" w:firstLine="0"/>
      </w:pPr>
      <w:rPr>
        <w:rFonts w:ascii="Arial" w:cs="Arial" w:eastAsia="Arial" w:hAnsi="Arial"/>
        <w:b w:val="0"/>
        <w:i w:val="0"/>
        <w:strike w:val="0"/>
        <w:color w:val="000000"/>
        <w:sz w:val="20"/>
        <w:szCs w:val="20"/>
        <w:u w:val="none"/>
      </w:rPr>
    </w:lvl>
    <w:lvl w:ilvl="2">
      <w:start w:val="1"/>
      <w:numFmt w:val="bullet"/>
      <w:lvlText w:val="●"/>
      <w:lvlJc w:val="left"/>
      <w:pPr>
        <w:ind w:left="1440" w:firstLine="540"/>
      </w:pPr>
      <w:rPr>
        <w:rFonts w:ascii="Arial" w:cs="Arial" w:eastAsia="Arial" w:hAnsi="Arial"/>
        <w:b w:val="0"/>
        <w:i w:val="0"/>
        <w:strike w:val="0"/>
        <w:color w:val="000000"/>
        <w:sz w:val="20"/>
        <w:szCs w:val="20"/>
        <w:u w:val="none"/>
      </w:rPr>
    </w:lvl>
    <w:lvl w:ilvl="3">
      <w:start w:val="1"/>
      <w:numFmt w:val="bullet"/>
      <w:lvlText w:val="●"/>
      <w:lvlJc w:val="left"/>
      <w:pPr>
        <w:ind w:left="1800" w:firstLine="720"/>
      </w:pPr>
      <w:rPr>
        <w:rFonts w:ascii="Arial" w:cs="Arial" w:eastAsia="Arial" w:hAnsi="Arial"/>
        <w:b w:val="0"/>
        <w:i w:val="0"/>
        <w:strike w:val="0"/>
        <w:color w:val="000000"/>
        <w:sz w:val="20"/>
        <w:szCs w:val="20"/>
        <w:u w:val="none"/>
      </w:rPr>
    </w:lvl>
    <w:lvl w:ilvl="4">
      <w:start w:val="1"/>
      <w:numFmt w:val="bullet"/>
      <w:lvlText w:val="●"/>
      <w:lvlJc w:val="left"/>
      <w:pPr>
        <w:ind w:left="2160" w:firstLine="1080"/>
      </w:pPr>
      <w:rPr>
        <w:rFonts w:ascii="Arial" w:cs="Arial" w:eastAsia="Arial" w:hAnsi="Arial"/>
        <w:b w:val="0"/>
        <w:i w:val="0"/>
        <w:strike w:val="0"/>
        <w:color w:val="000000"/>
        <w:sz w:val="20"/>
        <w:szCs w:val="20"/>
        <w:u w:val="none"/>
      </w:rPr>
    </w:lvl>
    <w:lvl w:ilvl="5">
      <w:start w:val="1"/>
      <w:numFmt w:val="bullet"/>
      <w:lvlText w:val="●"/>
      <w:lvlJc w:val="left"/>
      <w:pPr>
        <w:ind w:left="2520" w:firstLine="1620"/>
      </w:pPr>
      <w:rPr>
        <w:rFonts w:ascii="Arial" w:cs="Arial" w:eastAsia="Arial" w:hAnsi="Arial"/>
        <w:b w:val="0"/>
        <w:i w:val="0"/>
        <w:strike w:val="0"/>
        <w:color w:val="000000"/>
        <w:sz w:val="20"/>
        <w:szCs w:val="20"/>
        <w:u w:val="none"/>
      </w:rPr>
    </w:lvl>
    <w:lvl w:ilvl="6">
      <w:start w:val="1"/>
      <w:numFmt w:val="bullet"/>
      <w:lvlText w:val="●"/>
      <w:lvlJc w:val="left"/>
      <w:pPr>
        <w:ind w:left="2880" w:firstLine="1800"/>
      </w:pPr>
      <w:rPr>
        <w:rFonts w:ascii="Arial" w:cs="Arial" w:eastAsia="Arial" w:hAnsi="Arial"/>
        <w:b w:val="0"/>
        <w:i w:val="0"/>
        <w:strike w:val="0"/>
        <w:color w:val="000000"/>
        <w:sz w:val="20"/>
        <w:szCs w:val="20"/>
        <w:u w:val="none"/>
      </w:rPr>
    </w:lvl>
    <w:lvl w:ilvl="7">
      <w:start w:val="1"/>
      <w:numFmt w:val="bullet"/>
      <w:lvlText w:val="●"/>
      <w:lvlJc w:val="left"/>
      <w:pPr>
        <w:ind w:left="3240" w:firstLine="2160"/>
      </w:pPr>
      <w:rPr>
        <w:rFonts w:ascii="Arial" w:cs="Arial" w:eastAsia="Arial" w:hAnsi="Arial"/>
        <w:b w:val="0"/>
        <w:i w:val="0"/>
        <w:strike w:val="0"/>
        <w:color w:val="000000"/>
        <w:sz w:val="20"/>
        <w:szCs w:val="20"/>
        <w:u w:val="none"/>
      </w:rPr>
    </w:lvl>
    <w:lvl w:ilvl="8">
      <w:start w:val="1"/>
      <w:numFmt w:val="bullet"/>
      <w:lvlText w:val="●"/>
      <w:lvlJc w:val="left"/>
      <w:pPr>
        <w:ind w:left="3600" w:firstLine="2700"/>
      </w:pPr>
      <w:rPr>
        <w:rFonts w:ascii="Arial" w:cs="Arial" w:eastAsia="Arial" w:hAnsi="Arial"/>
        <w:b w:val="0"/>
        <w:i w:val="0"/>
        <w:strike w:val="0"/>
        <w:color w:val="000000"/>
        <w:sz w:val="20"/>
        <w:szCs w:val="20"/>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60" w:before="24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pageBreakBefore w:val="0"/>
      <w:widowControl w:val="0"/>
      <w:spacing w:after="60" w:before="240" w:line="240"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pageBreakBefore w:val="0"/>
      <w:widowControl w:val="0"/>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pageBreakBefore w:val="0"/>
      <w:widowControl w:val="0"/>
      <w:spacing w:after="6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pageBreakBefore w:val="0"/>
      <w:widowControl w:val="0"/>
      <w:spacing w:after="60" w:before="240" w:line="240" w:lineRule="auto"/>
      <w:ind w:left="0" w:right="0" w:firstLine="0"/>
      <w:jc w:val="left"/>
    </w:pPr>
    <w:rPr>
      <w:rFonts w:ascii="Arial" w:cs="Arial" w:eastAsia="Arial" w:hAnsi="Arial"/>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pageBreakBefore w:val="0"/>
      <w:widowControl w:val="0"/>
      <w:spacing w:after="60" w:before="24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